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CA" w:rsidRPr="00CC3BA9" w:rsidRDefault="00064695" w:rsidP="00302A87">
      <w:pPr>
        <w:pStyle w:val="10"/>
        <w:keepNext/>
        <w:keepLines/>
        <w:shd w:val="clear" w:color="auto" w:fill="auto"/>
        <w:spacing w:before="0" w:after="0" w:line="240" w:lineRule="auto"/>
        <w:ind w:left="20" w:firstLine="547"/>
        <w:rPr>
          <w:rFonts w:ascii="Times New Roman" w:hAnsi="Times New Roman" w:cs="Times New Roman"/>
          <w:b w:val="0"/>
          <w:sz w:val="24"/>
          <w:szCs w:val="24"/>
        </w:rPr>
      </w:pPr>
      <w:r>
        <w:rPr>
          <w:rFonts w:ascii="Times New Roman" w:hAnsi="Times New Roman" w:cs="Times New Roman"/>
          <w:b w:val="0"/>
          <w:sz w:val="24"/>
          <w:szCs w:val="24"/>
        </w:rPr>
        <w:t>Сообщение для педагогов ДОО</w:t>
      </w:r>
      <w:bookmarkStart w:id="0" w:name="_GoBack"/>
      <w:bookmarkEnd w:id="0"/>
    </w:p>
    <w:p w:rsidR="00302A87" w:rsidRPr="00CC3BA9" w:rsidRDefault="00A539CA" w:rsidP="00302A87">
      <w:pPr>
        <w:pStyle w:val="10"/>
        <w:keepNext/>
        <w:keepLines/>
        <w:shd w:val="clear" w:color="auto" w:fill="auto"/>
        <w:spacing w:before="0" w:after="0" w:line="240" w:lineRule="auto"/>
        <w:ind w:left="20" w:firstLine="547"/>
        <w:rPr>
          <w:rFonts w:ascii="Times New Roman" w:hAnsi="Times New Roman" w:cs="Times New Roman"/>
          <w:b w:val="0"/>
          <w:sz w:val="24"/>
          <w:szCs w:val="24"/>
        </w:rPr>
      </w:pPr>
      <w:r w:rsidRPr="00CC3BA9">
        <w:rPr>
          <w:rFonts w:ascii="Times New Roman" w:hAnsi="Times New Roman" w:cs="Times New Roman"/>
          <w:b w:val="0"/>
          <w:sz w:val="24"/>
          <w:szCs w:val="24"/>
        </w:rPr>
        <w:t>«</w:t>
      </w:r>
      <w:r w:rsidR="00302A87" w:rsidRPr="00CC3BA9">
        <w:rPr>
          <w:rFonts w:ascii="Times New Roman" w:hAnsi="Times New Roman" w:cs="Times New Roman"/>
          <w:b w:val="0"/>
          <w:sz w:val="24"/>
          <w:szCs w:val="24"/>
        </w:rPr>
        <w:t>Особенности построения современного занятия</w:t>
      </w:r>
      <w:r w:rsidRPr="00CC3BA9">
        <w:rPr>
          <w:rFonts w:ascii="Times New Roman" w:hAnsi="Times New Roman" w:cs="Times New Roman"/>
          <w:b w:val="0"/>
          <w:sz w:val="24"/>
          <w:szCs w:val="24"/>
        </w:rPr>
        <w:t>»</w:t>
      </w:r>
    </w:p>
    <w:p w:rsidR="00A539CA" w:rsidRPr="00CC3BA9" w:rsidRDefault="00A539CA" w:rsidP="00302A87">
      <w:pPr>
        <w:pStyle w:val="10"/>
        <w:keepNext/>
        <w:keepLines/>
        <w:shd w:val="clear" w:color="auto" w:fill="auto"/>
        <w:spacing w:before="0" w:after="0" w:line="240" w:lineRule="auto"/>
        <w:ind w:left="20" w:firstLine="547"/>
        <w:rPr>
          <w:rFonts w:ascii="Times New Roman" w:hAnsi="Times New Roman" w:cs="Times New Roman"/>
          <w:b w:val="0"/>
          <w:sz w:val="24"/>
          <w:szCs w:val="24"/>
        </w:rPr>
      </w:pPr>
    </w:p>
    <w:p w:rsidR="00A539CA" w:rsidRPr="00CC3BA9" w:rsidRDefault="00A539CA" w:rsidP="00A539CA">
      <w:pPr>
        <w:pStyle w:val="10"/>
        <w:keepNext/>
        <w:keepLines/>
        <w:shd w:val="clear" w:color="auto" w:fill="auto"/>
        <w:spacing w:before="0" w:after="0" w:line="240" w:lineRule="auto"/>
        <w:ind w:left="20" w:firstLine="547"/>
        <w:jc w:val="right"/>
        <w:rPr>
          <w:rFonts w:ascii="Times New Roman" w:hAnsi="Times New Roman" w:cs="Times New Roman"/>
          <w:b w:val="0"/>
          <w:sz w:val="24"/>
          <w:szCs w:val="24"/>
        </w:rPr>
      </w:pPr>
      <w:r w:rsidRPr="00CC3BA9">
        <w:rPr>
          <w:rFonts w:ascii="Times New Roman" w:hAnsi="Times New Roman" w:cs="Times New Roman"/>
          <w:b w:val="0"/>
          <w:sz w:val="24"/>
          <w:szCs w:val="24"/>
        </w:rPr>
        <w:t>Подготовила: старший воспитатель</w:t>
      </w:r>
    </w:p>
    <w:p w:rsidR="00A539CA" w:rsidRPr="00CC3BA9" w:rsidRDefault="00A539CA" w:rsidP="00A539CA">
      <w:pPr>
        <w:pStyle w:val="10"/>
        <w:keepNext/>
        <w:keepLines/>
        <w:shd w:val="clear" w:color="auto" w:fill="auto"/>
        <w:spacing w:before="0" w:after="0" w:line="240" w:lineRule="auto"/>
        <w:ind w:left="20" w:firstLine="547"/>
        <w:jc w:val="right"/>
        <w:rPr>
          <w:rFonts w:ascii="Times New Roman" w:hAnsi="Times New Roman" w:cs="Times New Roman"/>
          <w:b w:val="0"/>
          <w:sz w:val="24"/>
          <w:szCs w:val="24"/>
        </w:rPr>
      </w:pPr>
      <w:r w:rsidRPr="00CC3BA9">
        <w:rPr>
          <w:rFonts w:ascii="Times New Roman" w:hAnsi="Times New Roman" w:cs="Times New Roman"/>
          <w:b w:val="0"/>
          <w:sz w:val="24"/>
          <w:szCs w:val="24"/>
        </w:rPr>
        <w:t>Князева Е.В.</w:t>
      </w:r>
    </w:p>
    <w:p w:rsidR="00302A87" w:rsidRPr="00CC3BA9" w:rsidRDefault="00302A87" w:rsidP="00302A87">
      <w:pPr>
        <w:pStyle w:val="10"/>
        <w:keepNext/>
        <w:keepLines/>
        <w:shd w:val="clear" w:color="auto" w:fill="auto"/>
        <w:spacing w:before="0" w:after="0" w:line="240" w:lineRule="auto"/>
        <w:ind w:left="20" w:firstLine="547"/>
        <w:jc w:val="both"/>
        <w:rPr>
          <w:b w:val="0"/>
          <w:sz w:val="24"/>
          <w:szCs w:val="24"/>
        </w:rPr>
      </w:pP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Переориентация современного дошкольного образования со </w:t>
      </w:r>
      <w:proofErr w:type="spellStart"/>
      <w:r w:rsidRPr="00CC3BA9">
        <w:rPr>
          <w:rFonts w:ascii="Times New Roman" w:hAnsi="Times New Roman"/>
          <w:sz w:val="24"/>
          <w:szCs w:val="24"/>
        </w:rPr>
        <w:t>знаниевого</w:t>
      </w:r>
      <w:proofErr w:type="spellEnd"/>
      <w:r w:rsidRPr="00CC3BA9">
        <w:rPr>
          <w:rFonts w:ascii="Times New Roman" w:hAnsi="Times New Roman"/>
          <w:sz w:val="24"/>
          <w:szCs w:val="24"/>
        </w:rPr>
        <w:t xml:space="preserve"> подхода на выбор стратегий поддержки личностного становления каждого ребенка ставит педагогические коллективы дошкольных образовательных организаций перед необходимостью пересмотреть устоявшиеся подходы к организации образовательного процесса. Принципиальное отличие требования ФГОС дошкольного образования заключается в том, что целью является не предметный, а личностный результат.  Важна, прежде всего, личность самого ребенка и происходящие с ней в процессе обучения изменения, а не накопленная за это время сумма знаний. </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ФГОС дошкольного образования предполагает изменения способа организации детских видов деятельности: не руководство взрослого, а совместная (партнерская) деятельность взрослого и ребенка. Для развития дошкольника такой способ является наиболее естественным и эффективным. В связи с тем, что ребёнок теперь рассматривается исключительно как «человек играющий» многие методики и технологии пересматриваются и переводятся с учебно-дидактического уровня на новый, игровой уровень. Педагогика диктующая заменяется педагогикой развития, творчества и свободы, нацеленная на раскрытие собственного потенциала каждого ребёнка и формирование мотивации.</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Современный акцент ставится не на обучение как таковое (счёт, буквы, звуки и т.п.), а на развитие мотивационной и психологической готовности к обучению.</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Педагогам дается ориентир конечной цели их деятельности. В ФГОС дошкольного образования указано, что одним из обязательных разделов программы любой образовательной организации является раздел «Планируемые результаты освоения детьми основной образовательной программы дошкольного образования». В нем описаны качества, а не знания, умения, навыки, которые ребенок может приобрести в результате освоения программы.</w:t>
      </w:r>
    </w:p>
    <w:p w:rsidR="00302A87" w:rsidRPr="00CC3BA9" w:rsidRDefault="00302A87" w:rsidP="00302A87">
      <w:pPr>
        <w:spacing w:after="0" w:line="240" w:lineRule="auto"/>
        <w:ind w:firstLine="720"/>
        <w:jc w:val="both"/>
        <w:rPr>
          <w:rStyle w:val="a3"/>
          <w:rFonts w:ascii="Times New Roman" w:hAnsi="Times New Roman"/>
          <w:b w:val="0"/>
          <w:sz w:val="24"/>
          <w:szCs w:val="24"/>
        </w:rPr>
      </w:pPr>
      <w:r w:rsidRPr="00CC3BA9">
        <w:rPr>
          <w:rFonts w:ascii="Times New Roman" w:hAnsi="Times New Roman"/>
          <w:sz w:val="24"/>
          <w:szCs w:val="24"/>
        </w:rPr>
        <w:t xml:space="preserve">В связи с вышесказанным главная особенность организации образовательной деятельности  на современном этапе - </w:t>
      </w:r>
      <w:r w:rsidRPr="00CC3BA9">
        <w:rPr>
          <w:rStyle w:val="a3"/>
          <w:rFonts w:ascii="Times New Roman" w:hAnsi="Times New Roman"/>
          <w:b w:val="0"/>
          <w:sz w:val="24"/>
          <w:szCs w:val="24"/>
        </w:rPr>
        <w:t>это уход от занятий, построенных по учебной модели, повышение статуса игры, как основного вида деятельности детей дошкольного возраста; включение в процесс эффективных форм взаимодействия с детьми: ИКТ, проектной деятельности, игровых, проблемно - обучающих ситуаций.</w:t>
      </w:r>
    </w:p>
    <w:p w:rsidR="00302A87" w:rsidRPr="00CC3BA9" w:rsidRDefault="00302A87" w:rsidP="00302A87">
      <w:pPr>
        <w:spacing w:after="0" w:line="240" w:lineRule="auto"/>
        <w:ind w:firstLine="720"/>
        <w:jc w:val="both"/>
        <w:rPr>
          <w:rFonts w:ascii="Times New Roman" w:hAnsi="Times New Roman"/>
          <w:bCs/>
          <w:sz w:val="24"/>
          <w:szCs w:val="24"/>
        </w:rPr>
      </w:pPr>
      <w:r w:rsidRPr="00CC3BA9">
        <w:rPr>
          <w:rFonts w:ascii="Times New Roman" w:hAnsi="Times New Roman"/>
          <w:sz w:val="24"/>
          <w:szCs w:val="24"/>
        </w:rPr>
        <w:t>Конечно, занятие не отменяется, но в него следует вкладывать иной смысл: занятие как занимательное дело.</w:t>
      </w:r>
    </w:p>
    <w:p w:rsidR="00302A87" w:rsidRPr="00CC3BA9" w:rsidRDefault="00302A87" w:rsidP="00302A87">
      <w:pPr>
        <w:spacing w:after="0" w:line="240" w:lineRule="auto"/>
        <w:ind w:firstLine="720"/>
        <w:jc w:val="both"/>
        <w:rPr>
          <w:rStyle w:val="a3"/>
          <w:rFonts w:ascii="Times New Roman" w:hAnsi="Times New Roman"/>
          <w:b w:val="0"/>
          <w:sz w:val="24"/>
          <w:szCs w:val="24"/>
        </w:rPr>
      </w:pPr>
      <w:r w:rsidRPr="00CC3BA9">
        <w:rPr>
          <w:rFonts w:ascii="Times New Roman" w:hAnsi="Times New Roman"/>
          <w:sz w:val="24"/>
          <w:szCs w:val="24"/>
        </w:rPr>
        <w:t xml:space="preserve">Таким образом, «занятием», как специально организованной формой образовательной деятельности, должна стать интересная для детей, </w:t>
      </w:r>
      <w:r w:rsidRPr="00CC3BA9">
        <w:rPr>
          <w:rStyle w:val="a3"/>
          <w:rFonts w:ascii="Times New Roman" w:hAnsi="Times New Roman"/>
          <w:b w:val="0"/>
          <w:sz w:val="24"/>
          <w:szCs w:val="24"/>
        </w:rPr>
        <w:t>специально организованная педагогом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 Педагоги продолжают «заниматься» с детьми. Между тем необходимо понимать разницу между «старым» обучением и «новым».</w:t>
      </w:r>
    </w:p>
    <w:p w:rsidR="00302A87" w:rsidRPr="00CC3BA9" w:rsidRDefault="00302A87" w:rsidP="00302A87">
      <w:pPr>
        <w:spacing w:after="0" w:line="240" w:lineRule="auto"/>
        <w:ind w:firstLine="720"/>
        <w:jc w:val="both"/>
        <w:rPr>
          <w:rStyle w:val="a3"/>
          <w:rFonts w:ascii="Times New Roman" w:hAnsi="Times New Roman"/>
          <w:b w:val="0"/>
          <w:i/>
          <w:sz w:val="24"/>
          <w:szCs w:val="24"/>
        </w:rPr>
      </w:pPr>
      <w:r w:rsidRPr="00CC3BA9">
        <w:rPr>
          <w:rFonts w:ascii="Times New Roman" w:hAnsi="Times New Roman"/>
          <w:sz w:val="24"/>
          <w:szCs w:val="24"/>
        </w:rPr>
        <w:t xml:space="preserve">В контексте ФГОС дошкольного образования обучение детей проводится через </w:t>
      </w:r>
      <w:r w:rsidRPr="00CC3BA9">
        <w:rPr>
          <w:rStyle w:val="a3"/>
          <w:rFonts w:ascii="Times New Roman" w:hAnsi="Times New Roman"/>
          <w:b w:val="0"/>
          <w:i/>
          <w:sz w:val="24"/>
          <w:szCs w:val="24"/>
        </w:rPr>
        <w:t>организацию детских видов деятельности.</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При проектировании занятий, необходимо учитывать следующие важные особенности современного дошкольного образования, отличающиеся от традиционного обучения:</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ребенок и взрослый – </w:t>
      </w:r>
      <w:r w:rsidRPr="00CC3BA9">
        <w:rPr>
          <w:rStyle w:val="a3"/>
          <w:rFonts w:ascii="Times New Roman" w:hAnsi="Times New Roman"/>
          <w:b w:val="0"/>
          <w:i/>
          <w:sz w:val="24"/>
          <w:szCs w:val="24"/>
        </w:rPr>
        <w:t>оба субъекты</w:t>
      </w:r>
      <w:r w:rsidRPr="00CC3BA9">
        <w:rPr>
          <w:rFonts w:ascii="Times New Roman" w:hAnsi="Times New Roman"/>
          <w:sz w:val="24"/>
          <w:szCs w:val="24"/>
        </w:rPr>
        <w:t xml:space="preserve"> взаимодействия равные по значимости;</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i/>
          <w:sz w:val="24"/>
          <w:szCs w:val="24"/>
        </w:rPr>
        <w:lastRenderedPageBreak/>
        <w:t>основная деятельность</w:t>
      </w:r>
      <w:r w:rsidRPr="00CC3BA9">
        <w:rPr>
          <w:rFonts w:ascii="Times New Roman" w:hAnsi="Times New Roman"/>
          <w:sz w:val="24"/>
          <w:szCs w:val="24"/>
        </w:rPr>
        <w:t xml:space="preserve">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основная модель организации образовательного процесса </w:t>
      </w:r>
      <w:r w:rsidRPr="00CC3BA9">
        <w:rPr>
          <w:rFonts w:ascii="Times New Roman" w:hAnsi="Times New Roman"/>
          <w:i/>
          <w:sz w:val="24"/>
          <w:szCs w:val="24"/>
        </w:rPr>
        <w:t xml:space="preserve">– </w:t>
      </w:r>
      <w:r w:rsidRPr="00CC3BA9">
        <w:rPr>
          <w:rStyle w:val="a3"/>
          <w:rFonts w:ascii="Times New Roman" w:hAnsi="Times New Roman"/>
          <w:b w:val="0"/>
          <w:i/>
          <w:sz w:val="24"/>
          <w:szCs w:val="24"/>
        </w:rPr>
        <w:t>совместная</w:t>
      </w:r>
      <w:r w:rsidRPr="00CC3BA9">
        <w:rPr>
          <w:rFonts w:ascii="Times New Roman" w:hAnsi="Times New Roman"/>
          <w:sz w:val="24"/>
          <w:szCs w:val="24"/>
        </w:rPr>
        <w:t xml:space="preserve"> деятельность взрослого и ребенка;</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основные </w:t>
      </w:r>
      <w:r w:rsidRPr="00CC3BA9">
        <w:rPr>
          <w:rStyle w:val="a3"/>
          <w:rFonts w:ascii="Times New Roman" w:hAnsi="Times New Roman"/>
          <w:b w:val="0"/>
          <w:i/>
          <w:sz w:val="24"/>
          <w:szCs w:val="24"/>
        </w:rPr>
        <w:t>формы работы</w:t>
      </w:r>
      <w:r w:rsidRPr="00CC3BA9">
        <w:rPr>
          <w:rFonts w:ascii="Times New Roman" w:hAnsi="Times New Roman"/>
          <w:sz w:val="24"/>
          <w:szCs w:val="24"/>
        </w:rPr>
        <w:t xml:space="preserve"> с детьми – рассматривание, наблюдения, беседы, разговоры, экспериментирование исследования, коллекционирование, чтение, реализация проектов, и </w:t>
      </w:r>
      <w:proofErr w:type="spellStart"/>
      <w:r w:rsidRPr="00CC3BA9">
        <w:rPr>
          <w:rFonts w:ascii="Times New Roman" w:hAnsi="Times New Roman"/>
          <w:sz w:val="24"/>
          <w:szCs w:val="24"/>
        </w:rPr>
        <w:t>т</w:t>
      </w:r>
      <w:proofErr w:type="gramStart"/>
      <w:r w:rsidRPr="00CC3BA9">
        <w:rPr>
          <w:rFonts w:ascii="Times New Roman" w:hAnsi="Times New Roman"/>
          <w:sz w:val="24"/>
          <w:szCs w:val="24"/>
        </w:rPr>
        <w:t>.д</w:t>
      </w:r>
      <w:proofErr w:type="spellEnd"/>
      <w:proofErr w:type="gramEnd"/>
      <w:r w:rsidRPr="00CC3BA9">
        <w:rPr>
          <w:rFonts w:ascii="Times New Roman" w:hAnsi="Times New Roman"/>
          <w:sz w:val="24"/>
          <w:szCs w:val="24"/>
        </w:rPr>
        <w:t>;</w:t>
      </w:r>
    </w:p>
    <w:p w:rsidR="00302A87" w:rsidRPr="00CC3BA9" w:rsidRDefault="00302A87" w:rsidP="00302A87">
      <w:pPr>
        <w:spacing w:after="0" w:line="240" w:lineRule="auto"/>
        <w:ind w:firstLine="720"/>
        <w:jc w:val="both"/>
        <w:rPr>
          <w:rFonts w:ascii="Times New Roman" w:hAnsi="Times New Roman"/>
          <w:sz w:val="24"/>
          <w:szCs w:val="24"/>
        </w:rPr>
      </w:pPr>
      <w:r w:rsidRPr="00CC3BA9">
        <w:rPr>
          <w:rStyle w:val="a3"/>
          <w:rFonts w:ascii="Times New Roman" w:hAnsi="Times New Roman"/>
          <w:b w:val="0"/>
          <w:i/>
          <w:sz w:val="24"/>
          <w:szCs w:val="24"/>
        </w:rPr>
        <w:t>мотивы</w:t>
      </w:r>
      <w:r w:rsidRPr="00CC3BA9">
        <w:rPr>
          <w:rStyle w:val="a3"/>
          <w:rFonts w:ascii="Times New Roman" w:hAnsi="Times New Roman"/>
          <w:b w:val="0"/>
          <w:sz w:val="24"/>
          <w:szCs w:val="24"/>
        </w:rPr>
        <w:t xml:space="preserve"> </w:t>
      </w:r>
      <w:r w:rsidRPr="00CC3BA9">
        <w:rPr>
          <w:rFonts w:ascii="Times New Roman" w:hAnsi="Times New Roman"/>
          <w:sz w:val="24"/>
          <w:szCs w:val="24"/>
        </w:rPr>
        <w:t xml:space="preserve">обучения, осуществляемого как организация детских видов деятельности, связаны в первую очередь с </w:t>
      </w:r>
      <w:r w:rsidRPr="00CC3BA9">
        <w:rPr>
          <w:rStyle w:val="a3"/>
          <w:rFonts w:ascii="Times New Roman" w:hAnsi="Times New Roman"/>
          <w:b w:val="0"/>
          <w:i/>
          <w:sz w:val="24"/>
          <w:szCs w:val="24"/>
        </w:rPr>
        <w:t>интересами  детей</w:t>
      </w:r>
      <w:r w:rsidRPr="00CC3BA9">
        <w:rPr>
          <w:rFonts w:ascii="Times New Roman" w:hAnsi="Times New Roman"/>
          <w:sz w:val="24"/>
          <w:szCs w:val="24"/>
        </w:rPr>
        <w:t xml:space="preserve"> к этим видам деятельности;</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главная </w:t>
      </w:r>
      <w:r w:rsidRPr="00CC3BA9">
        <w:rPr>
          <w:rStyle w:val="a3"/>
          <w:rFonts w:ascii="Times New Roman" w:hAnsi="Times New Roman"/>
          <w:b w:val="0"/>
          <w:i/>
          <w:sz w:val="24"/>
          <w:szCs w:val="24"/>
        </w:rPr>
        <w:t>цель</w:t>
      </w:r>
      <w:r w:rsidRPr="00CC3BA9">
        <w:rPr>
          <w:rStyle w:val="a3"/>
          <w:rFonts w:ascii="Times New Roman" w:hAnsi="Times New Roman"/>
          <w:b w:val="0"/>
          <w:sz w:val="24"/>
          <w:szCs w:val="24"/>
        </w:rPr>
        <w:t xml:space="preserve"> </w:t>
      </w:r>
      <w:r w:rsidRPr="00CC3BA9">
        <w:rPr>
          <w:rFonts w:ascii="Times New Roman" w:hAnsi="Times New Roman"/>
          <w:sz w:val="24"/>
          <w:szCs w:val="24"/>
        </w:rPr>
        <w:t>педагога на занятии сформировать и поддержать детскую инициативу по восприятию новой информации, по поиску и обработке информации, по обобщению способов действия, по постановке учебной задачи и т. д.;</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допускается, так называемое, </w:t>
      </w:r>
      <w:r w:rsidRPr="00CC3BA9">
        <w:rPr>
          <w:rStyle w:val="a3"/>
          <w:rFonts w:ascii="Times New Roman" w:hAnsi="Times New Roman"/>
          <w:b w:val="0"/>
          <w:i/>
          <w:sz w:val="24"/>
          <w:szCs w:val="24"/>
        </w:rPr>
        <w:t>свободное посещение</w:t>
      </w:r>
      <w:r w:rsidRPr="00CC3BA9">
        <w:rPr>
          <w:rFonts w:ascii="Times New Roman" w:hAnsi="Times New Roman"/>
          <w:sz w:val="24"/>
          <w:szCs w:val="24"/>
        </w:rPr>
        <w:t xml:space="preserve"> занятий.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Образовательный процесс предполагает внесение изменений (корректив) в планы, программы с учетом потребностей и интересов детей, </w:t>
      </w:r>
      <w:r w:rsidRPr="00CC3BA9">
        <w:rPr>
          <w:rStyle w:val="a3"/>
          <w:rFonts w:ascii="Times New Roman" w:hAnsi="Times New Roman"/>
          <w:b w:val="0"/>
          <w:i/>
          <w:sz w:val="24"/>
          <w:szCs w:val="24"/>
        </w:rPr>
        <w:t>конспекты</w:t>
      </w:r>
      <w:r w:rsidRPr="00CC3BA9">
        <w:rPr>
          <w:rFonts w:ascii="Times New Roman" w:hAnsi="Times New Roman"/>
          <w:sz w:val="24"/>
          <w:szCs w:val="24"/>
        </w:rPr>
        <w:t xml:space="preserve">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302A87" w:rsidRPr="00CC3BA9" w:rsidRDefault="00302A87" w:rsidP="00302A87">
      <w:pPr>
        <w:spacing w:after="0" w:line="240" w:lineRule="auto"/>
        <w:ind w:firstLine="720"/>
        <w:jc w:val="both"/>
        <w:rPr>
          <w:rFonts w:ascii="Times New Roman" w:hAnsi="Times New Roman"/>
          <w:sz w:val="24"/>
          <w:szCs w:val="24"/>
        </w:rPr>
      </w:pPr>
      <w:r w:rsidRPr="00CC3BA9">
        <w:rPr>
          <w:rFonts w:ascii="Times New Roman" w:hAnsi="Times New Roman"/>
          <w:sz w:val="24"/>
          <w:szCs w:val="24"/>
        </w:rPr>
        <w:t xml:space="preserve">Таким образом, понятно, что меняется вся система организации и проведения занятий. </w:t>
      </w:r>
    </w:p>
    <w:p w:rsidR="00302A87" w:rsidRPr="00CC3BA9" w:rsidRDefault="00302A87" w:rsidP="00302A87">
      <w:pPr>
        <w:pStyle w:val="a5"/>
        <w:spacing w:line="240" w:lineRule="auto"/>
        <w:ind w:left="20" w:firstLine="547"/>
      </w:pPr>
      <w:r w:rsidRPr="00CC3BA9">
        <w:t>На занятии не предполагается организация учебной деятельности детей (т.к. доказано, что таковая начинает зарождаться только к концу старшего дошкольного возраста). Обучение происходит в разных видах детской деятельности, где новое знание (умение) будет являться продуктом этой деятельности, т.е. для педагога результатом занятия является изменение, произошедшее в ребенке (новое знание, умение, другое отношение к объекту или явлению и пр.), а для ребенка главный «результат» - это продукт его собственной деятельности. Следовательно, изменяется функция педагога.</w:t>
      </w:r>
    </w:p>
    <w:p w:rsidR="00302A87" w:rsidRPr="00CC3BA9" w:rsidRDefault="00302A87" w:rsidP="00302A87">
      <w:pPr>
        <w:pStyle w:val="a5"/>
        <w:spacing w:line="240" w:lineRule="auto"/>
        <w:ind w:left="20" w:firstLine="547"/>
      </w:pPr>
      <w:r w:rsidRPr="00CC3BA9">
        <w:t xml:space="preserve">При проведении занятия по учебной модели функция педагога - учить, а при проведении современного занятия, соответствующего требованиям ФГОС дошкольного образования - организовать деятельность детей. </w:t>
      </w:r>
    </w:p>
    <w:p w:rsidR="00302A87" w:rsidRPr="00CC3BA9" w:rsidRDefault="00302A87" w:rsidP="00302A87">
      <w:pPr>
        <w:pStyle w:val="a5"/>
        <w:spacing w:line="240" w:lineRule="auto"/>
        <w:ind w:left="20" w:firstLine="547"/>
      </w:pPr>
      <w:r w:rsidRPr="00CC3BA9">
        <w:t xml:space="preserve">Но маленький ребенок не умеет строить дом, набирать краску на кисточку, составлять рассказ или моделировать пространственные отношения. Значит, деятельности тоже нужно обучать. И это успешно делалось ранее. Как осуществлялось обучение?  Взрослый актуализировал знания и умения детей (т.е. делал их значимыми в настоящий момент), потом объяснял новый материал или демонстрировал новые способы деятельности, а затем - предлагал ребенку задание, направленное на закрепление нового материала. Во время выполнения ребенком задания, воспитатель контролировал его действия, осуществлял необходимую коррекцию, а после обобщал усвоенный материал. Беда в том, что при таком обучении дошкольник способен «схватить» целостный образ нового, теряя из виду отдельные, иногда очень важные детали. Поэтому то, что ребенок делал на занятии по учебной модели, часто не переносилось в самостоятельную деятельность. На занятии под руководством воспитателя ребенок создавал сложную постройку, или решал трудную интеллектуальную задачу, а в повседневной жизни не мог применить те же способы решения. </w:t>
      </w:r>
      <w:proofErr w:type="gramStart"/>
      <w:r w:rsidRPr="00CC3BA9">
        <w:t>Именно об этом говорится и в ФГОС ДО: «программные образовательные задач решаются в</w:t>
      </w:r>
      <w:r w:rsidRPr="00CC3BA9">
        <w:rPr>
          <w:rStyle w:val="a7"/>
          <w:b w:val="0"/>
          <w:sz w:val="24"/>
          <w:szCs w:val="24"/>
        </w:rPr>
        <w:t xml:space="preserve"> совместной деятельности взрослого</w:t>
      </w:r>
      <w:r w:rsidRPr="00CC3BA9">
        <w:t xml:space="preserve"> и детей и самостоятельной деятельности детей».</w:t>
      </w:r>
      <w:proofErr w:type="gramEnd"/>
    </w:p>
    <w:p w:rsidR="00302A87" w:rsidRPr="00CC3BA9" w:rsidRDefault="00302A87" w:rsidP="00302A87">
      <w:pPr>
        <w:pStyle w:val="a5"/>
        <w:spacing w:line="240" w:lineRule="auto"/>
        <w:ind w:left="20" w:firstLine="547"/>
      </w:pPr>
      <w:r w:rsidRPr="00CC3BA9">
        <w:lastRenderedPageBreak/>
        <w:t xml:space="preserve">Но ведь и ранее </w:t>
      </w:r>
      <w:proofErr w:type="gramStart"/>
      <w:r w:rsidRPr="00CC3BA9">
        <w:t>взрослый</w:t>
      </w:r>
      <w:proofErr w:type="gramEnd"/>
      <w:r w:rsidRPr="00CC3BA9">
        <w:t xml:space="preserve"> и дети находились в одном образовательном пространстве. Но были ли они «вместе», осуществлялась ли совместная деятельность? Здесь, наверное, нужно исходить из цели. Цель взрослого - научить, цель ребенка - сделать (не всегда - научиться). Одним из признаков совместной деятельности является наличие общей цели для всех участников, удовлетворяющей потребностям и интересам каждого. А цели у взрослого и детей на занятиях по учебной модели были разными.</w:t>
      </w:r>
    </w:p>
    <w:p w:rsidR="00302A87" w:rsidRPr="00CC3BA9" w:rsidRDefault="00302A87" w:rsidP="00302A87">
      <w:pPr>
        <w:pStyle w:val="a5"/>
        <w:spacing w:line="240" w:lineRule="auto"/>
        <w:ind w:left="20" w:firstLine="547"/>
      </w:pPr>
      <w:r w:rsidRPr="00CC3BA9">
        <w:t>Общая цель появляется лишь тогда, когда воспитатель включается в детскую деятельность, т.е. принимает партнерскую позицию (партнер - участник совместной деятельности). В таком случае фраза «выполните задание» в современном занятии не имеет права на существование. Партнеры не дают друг другу заданий, партнеры выполняют задание вместе.</w:t>
      </w:r>
    </w:p>
    <w:p w:rsidR="00302A87" w:rsidRPr="00CC3BA9" w:rsidRDefault="00302A87" w:rsidP="00302A87">
      <w:pPr>
        <w:pStyle w:val="a5"/>
        <w:spacing w:line="240" w:lineRule="auto"/>
        <w:ind w:left="20" w:firstLine="547"/>
      </w:pPr>
      <w:r w:rsidRPr="00CC3BA9">
        <w:t>Итак, современное занятие должно обладать всеми признаками совместной деятельности, перечислим их:</w:t>
      </w:r>
    </w:p>
    <w:p w:rsidR="00302A87" w:rsidRPr="00CC3BA9" w:rsidRDefault="00302A87" w:rsidP="00302A87">
      <w:pPr>
        <w:pStyle w:val="a5"/>
        <w:spacing w:line="240" w:lineRule="auto"/>
        <w:ind w:left="20" w:firstLine="547"/>
      </w:pPr>
      <w:r w:rsidRPr="00CC3BA9">
        <w:t>единая цель, удовлетворяющая потребностям и интересам всех участников;</w:t>
      </w:r>
    </w:p>
    <w:p w:rsidR="00302A87" w:rsidRPr="00CC3BA9" w:rsidRDefault="00302A87" w:rsidP="00302A87">
      <w:pPr>
        <w:pStyle w:val="a5"/>
        <w:spacing w:line="240" w:lineRule="auto"/>
        <w:ind w:left="20" w:firstLine="547"/>
      </w:pPr>
      <w:r w:rsidRPr="00CC3BA9">
        <w:t>пространственно-временное соприсутствие взрослого и детей;</w:t>
      </w:r>
    </w:p>
    <w:p w:rsidR="00302A87" w:rsidRPr="00CC3BA9" w:rsidRDefault="00302A87" w:rsidP="00302A87">
      <w:pPr>
        <w:pStyle w:val="a5"/>
        <w:spacing w:line="240" w:lineRule="auto"/>
        <w:ind w:left="20" w:firstLine="547"/>
      </w:pPr>
      <w:r w:rsidRPr="00CC3BA9">
        <w:t>наличие лидера, осуществляющего координацию деятельности участников (планирование, распределение деятельности, контроль). Роль лидера в большинстве случаев принимает на себя педагог;</w:t>
      </w:r>
    </w:p>
    <w:p w:rsidR="00302A87" w:rsidRPr="00CC3BA9" w:rsidRDefault="00302A87" w:rsidP="00302A87">
      <w:pPr>
        <w:pStyle w:val="a5"/>
        <w:spacing w:line="240" w:lineRule="auto"/>
        <w:ind w:left="20" w:firstLine="547"/>
      </w:pPr>
      <w:r w:rsidRPr="00CC3BA9">
        <w:t>распределение деятельности между всеми субъектами. По способу распределения различают совместно-индивидуальную, совместно-последовательную и совместно-взаимодействующую деятельность; наличие межличностных отношений между участниками деятельности.</w:t>
      </w:r>
    </w:p>
    <w:p w:rsidR="00302A87" w:rsidRPr="00CC3BA9" w:rsidRDefault="00302A87" w:rsidP="00302A87">
      <w:pPr>
        <w:pStyle w:val="a5"/>
        <w:spacing w:line="240" w:lineRule="auto"/>
        <w:ind w:firstLine="567"/>
      </w:pPr>
      <w:r w:rsidRPr="00CC3BA9">
        <w:t xml:space="preserve">Н.Федина, О. </w:t>
      </w:r>
      <w:proofErr w:type="spellStart"/>
      <w:r w:rsidRPr="00CC3BA9">
        <w:t>Скоролупова</w:t>
      </w:r>
      <w:proofErr w:type="spellEnd"/>
      <w:r w:rsidRPr="00CC3BA9">
        <w:t>, Н. Короткова, выделяют такие черты совместной деятельности, как:</w:t>
      </w:r>
    </w:p>
    <w:p w:rsidR="00302A87" w:rsidRPr="00CC3BA9" w:rsidRDefault="00302A87" w:rsidP="00302A87">
      <w:pPr>
        <w:pStyle w:val="a5"/>
        <w:spacing w:line="240" w:lineRule="auto"/>
        <w:ind w:firstLine="567"/>
      </w:pPr>
      <w:r w:rsidRPr="00CC3BA9">
        <w:t>партнёрская позиция взрослого, предусматривающая включенность воспитателя в деятельность наравне с детьми. Нужно отметить, что партнерская позиция не означает абсолютного равенства ребенка и педагога, а предполагает их равноценность в общении. Существенной особенностью партнерской деятельности является ее открытость в сторону свободной самостоятельной деятельности дошкольников и изменению ее в соответствии с детскими интересами. При партнерском стиле взаимодействия от взрослого не требуется спешить для достижения результатов, не требуется все сразу объяснять и показывать, допускается свободный поиск и признается возможность и даже необходимость ошибки;</w:t>
      </w:r>
    </w:p>
    <w:p w:rsidR="00302A87" w:rsidRPr="00CC3BA9" w:rsidRDefault="00302A87" w:rsidP="00302A87">
      <w:pPr>
        <w:pStyle w:val="a5"/>
        <w:spacing w:line="240" w:lineRule="auto"/>
        <w:ind w:firstLine="567"/>
      </w:pPr>
      <w:r w:rsidRPr="00CC3BA9">
        <w:t>добровольное присоединение детей к деятельности (без психического и дисциплинарного принуждения);</w:t>
      </w:r>
    </w:p>
    <w:p w:rsidR="00302A87" w:rsidRPr="00CC3BA9" w:rsidRDefault="00302A87" w:rsidP="00302A87">
      <w:pPr>
        <w:pStyle w:val="a5"/>
        <w:spacing w:line="240" w:lineRule="auto"/>
        <w:ind w:firstLine="567"/>
      </w:pPr>
      <w:r w:rsidRPr="00CC3BA9">
        <w:t>возможность свободного размещения, перемещения и общения детей в процессе образовательной деятельности);</w:t>
      </w:r>
    </w:p>
    <w:p w:rsidR="00302A87" w:rsidRPr="00CC3BA9" w:rsidRDefault="00302A87" w:rsidP="00302A87">
      <w:pPr>
        <w:pStyle w:val="a5"/>
        <w:spacing w:line="240" w:lineRule="auto"/>
        <w:ind w:firstLine="567"/>
      </w:pPr>
      <w:r w:rsidRPr="00CC3BA9">
        <w:t>открытый временной конец деятельности (каждый работает в своем темпе).</w:t>
      </w:r>
    </w:p>
    <w:p w:rsidR="00302A87" w:rsidRPr="00CC3BA9" w:rsidRDefault="00302A87" w:rsidP="00302A87">
      <w:pPr>
        <w:pStyle w:val="a5"/>
        <w:spacing w:line="240" w:lineRule="auto"/>
        <w:ind w:firstLine="567"/>
      </w:pPr>
      <w:r w:rsidRPr="00CC3BA9">
        <w:t xml:space="preserve">Каждое занятие должно иметь четко сформулированную тему. Тема занятия определяется с учетом тематического планирования </w:t>
      </w:r>
      <w:proofErr w:type="gramStart"/>
      <w:r w:rsidRPr="00CC3BA9">
        <w:t>согласно</w:t>
      </w:r>
      <w:proofErr w:type="gramEnd"/>
      <w:r w:rsidRPr="00CC3BA9">
        <w:t xml:space="preserve"> реализуемой образовательной программы. Продумывается наиболее приемлемая и эффективная для данного дошкольного возраста форма организации занятия. Определяется цель занятия, которая представляет собой конкретный ожидаемый педагогом результат реализации данной образовательной деятельности. Это обусловлено необходимостью включать почти в каждое занятие новый материал, повторять пройденное и готовить детей к восприятию новых знаний. </w:t>
      </w:r>
    </w:p>
    <w:p w:rsidR="00302A87" w:rsidRPr="00CC3BA9" w:rsidRDefault="00302A87" w:rsidP="00302A87">
      <w:pPr>
        <w:pStyle w:val="a5"/>
        <w:spacing w:line="240" w:lineRule="auto"/>
        <w:ind w:firstLine="567"/>
      </w:pPr>
      <w:r w:rsidRPr="00CC3BA9">
        <w:t>С целью обеспечения успешной детской деятельности любому занятию предшествует предварительная работа: речевое и познавательное развитие детей, накопление определенных представлений ребенка для того, чтобы новая информация легла на благодатную почву детского познания.</w:t>
      </w:r>
    </w:p>
    <w:p w:rsidR="00302A87" w:rsidRPr="00CC3BA9" w:rsidRDefault="00302A87" w:rsidP="00302A87">
      <w:pPr>
        <w:pStyle w:val="a5"/>
        <w:spacing w:line="240" w:lineRule="auto"/>
        <w:ind w:firstLine="567"/>
      </w:pPr>
      <w:r w:rsidRPr="00CC3BA9">
        <w:t xml:space="preserve">Организация образовательного пространства и разнообразие материалов, оборудования и инвентаря в занятии должны быть предварительно продуманы педагогом, </w:t>
      </w:r>
      <w:r w:rsidRPr="00CC3BA9">
        <w:lastRenderedPageBreak/>
        <w:t>как обеспечить активность детей в течение занятия: где воспитанник будет пробовать свои силы при поддержке педагога.</w:t>
      </w:r>
    </w:p>
    <w:p w:rsidR="00302A87" w:rsidRPr="00CC3BA9" w:rsidRDefault="00302A87" w:rsidP="00302A87">
      <w:pPr>
        <w:pStyle w:val="a5"/>
        <w:spacing w:line="240" w:lineRule="auto"/>
        <w:ind w:firstLine="567"/>
      </w:pPr>
      <w:r w:rsidRPr="00CC3BA9">
        <w:t>Педагог не должен забывать об эмоциональной стороне занятия, воспитывая любознательность и интерес к изучаемым фактам и явлениям. Психологически комфортная атмосфера, отсутствие регламентированных указаний, способствует раскрепощению детей и эффективному достижению результата. Идет смена «</w:t>
      </w:r>
      <w:proofErr w:type="gramStart"/>
      <w:r w:rsidRPr="00CC3BA9">
        <w:t>объект-субъектной</w:t>
      </w:r>
      <w:proofErr w:type="gramEnd"/>
      <w:r w:rsidRPr="00CC3BA9">
        <w:t xml:space="preserve"> позиции» на «субъект-субъектную». Не «Я знаю и вам сейчас расскажу, я вас научу», а «Давайте вместе узнаем, как и почему…», «Я думаю так-то…, а вы как думаете?». Поэтому перед проведением занятия педагогу важно продумать: « Где я буду в работе с детьми?». Наравне с детьми педагог играет, включается в проблему, выполняет задания, делает свою поделку, делится эмоциями, а не ждет, как у них получится, чтобы их потом похвалить. Особое слово должно быть сказано о мастерстве окончания занятия. Педагогическая оценка действий детей важна, как и детская оценка, а в старшем дошкольном возрасте и самооценка. Девизом занятия должно стать: «Мы хорошо поработали – давайте скажем каждому из нас спасибо. А за что – тут нужно подумать всем вместе. Чему мы научились?» В детских рассуждениях формируются выводы, суждения, мнение о работе. Подведение итогов важно планировать, чтобы в конце занятия педагогическая оценка стала адресной и не завершилась словами «Все молодцы!» По ФГОС </w:t>
      </w:r>
      <w:proofErr w:type="gramStart"/>
      <w:r w:rsidRPr="00CC3BA9">
        <w:t>ДО</w:t>
      </w:r>
      <w:proofErr w:type="gramEnd"/>
      <w:r w:rsidRPr="00CC3BA9">
        <w:t xml:space="preserve"> допустим </w:t>
      </w:r>
      <w:proofErr w:type="gramStart"/>
      <w:r w:rsidRPr="00CC3BA9">
        <w:t>свободный</w:t>
      </w:r>
      <w:proofErr w:type="gramEnd"/>
      <w:r w:rsidRPr="00CC3BA9">
        <w:t xml:space="preserve"> выход детей из занятия. Дети могут заниматься с увлечением тем, что им интересно (</w:t>
      </w:r>
      <w:proofErr w:type="gramStart"/>
      <w:r w:rsidRPr="00CC3BA9">
        <w:t>например</w:t>
      </w:r>
      <w:proofErr w:type="gramEnd"/>
      <w:r w:rsidRPr="00CC3BA9">
        <w:t xml:space="preserve"> закончить поделку, ввести ее в другую игру, в домик и т.п.). Педагог-мастер заранее планирует организованный открытый выход из занятия (общую идею – что будем делать дальше) и ненавязчиво переключает детей на продолжение работы по данной теме (на прогулке, в вечерний период, на занятии по физической культуре, дома с родителями и т.п.)</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Подготовка к проведению занятия предполагает составление предварительного проекта образовательной деятельности, который традиционно оформлялся в виде конспекта. Современная педагогическая практика предлагает сегодня не только написание конспекта, но и  разработку сценариев образовательной деятельности, сценариев дня, разработку  технологических карт.</w:t>
      </w:r>
    </w:p>
    <w:p w:rsidR="00302A87" w:rsidRPr="00CC3BA9" w:rsidRDefault="00302A87" w:rsidP="00302A87">
      <w:pPr>
        <w:spacing w:after="0" w:line="240" w:lineRule="auto"/>
        <w:ind w:left="720"/>
        <w:jc w:val="both"/>
        <w:rPr>
          <w:rFonts w:ascii="Times New Roman" w:hAnsi="Times New Roman"/>
          <w:sz w:val="24"/>
          <w:szCs w:val="24"/>
        </w:rPr>
      </w:pPr>
      <w:r w:rsidRPr="00CC3BA9">
        <w:rPr>
          <w:rFonts w:ascii="Times New Roman" w:hAnsi="Times New Roman"/>
          <w:sz w:val="24"/>
          <w:szCs w:val="24"/>
        </w:rPr>
        <w:t>В чем же принципиальное отличие данных форм.</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 xml:space="preserve">Итак, конспект – это краткое, связное и последовательное изложение констатирующих и аргументирующих положений текста. </w:t>
      </w:r>
      <w:bookmarkStart w:id="1" w:name="clb14385233"/>
      <w:bookmarkEnd w:id="1"/>
      <w:r w:rsidRPr="00CC3BA9">
        <w:rPr>
          <w:rFonts w:ascii="Times New Roman" w:hAnsi="Times New Roman"/>
          <w:sz w:val="24"/>
          <w:szCs w:val="24"/>
        </w:rPr>
        <w:t xml:space="preserve">В современном русском языке под ним понимают специально составленный в письменной форме текст, в котором от пишущего требуется </w:t>
      </w:r>
      <w:r w:rsidRPr="00CC3BA9">
        <w:rPr>
          <w:rFonts w:ascii="Times New Roman" w:hAnsi="Times New Roman"/>
          <w:i/>
          <w:sz w:val="24"/>
          <w:szCs w:val="24"/>
          <w:u w:val="single"/>
        </w:rPr>
        <w:t>последовательно и кратко</w:t>
      </w:r>
      <w:r w:rsidRPr="00CC3BA9">
        <w:rPr>
          <w:rFonts w:ascii="Times New Roman" w:hAnsi="Times New Roman"/>
          <w:sz w:val="24"/>
          <w:szCs w:val="24"/>
        </w:rPr>
        <w:t xml:space="preserve"> изложить основную информацию первоисточника. </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Конспект — это итог</w:t>
      </w:r>
      <w:r w:rsidRPr="00CC3BA9">
        <w:rPr>
          <w:rStyle w:val="MicrosoftSansSerif"/>
          <w:rFonts w:ascii="Times New Roman" w:hAnsi="Times New Roman"/>
          <w:i w:val="0"/>
          <w:smallCaps w:val="0"/>
          <w:sz w:val="24"/>
          <w:szCs w:val="24"/>
          <w:lang w:val="ru-RU"/>
        </w:rPr>
        <w:t xml:space="preserve"> содержа</w:t>
      </w:r>
      <w:r w:rsidRPr="00CC3BA9">
        <w:rPr>
          <w:rFonts w:ascii="Times New Roman" w:hAnsi="Times New Roman"/>
          <w:sz w:val="24"/>
          <w:szCs w:val="24"/>
        </w:rPr>
        <w:t>ния работы с детьми до занятий. Мастерство содействия ребенку в процессе его обучения формируется в умении общения педагога с детьми, обращения к каждому конкретному ребенку в форме вопросов, жестов, интонации. Диалоги — образцы вариантов общения с воспитанником (конкретного возраста, темперамента, стартов и темпов развития и т. п.). Конспект- это краткое, связное и последовательное изложение в письменной форме текста о содержании деятельности.</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 xml:space="preserve">Толковый словарь русских существительных определяет конспект как письменный текст, представляющий собой краткое изложение или краткую запись содержания чего либо.  </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 xml:space="preserve">Сценарий: </w:t>
      </w:r>
      <w:hyperlink r:id="rId6" w:history="1">
        <w:r w:rsidRPr="00CC3BA9">
          <w:rPr>
            <w:rFonts w:ascii="Times New Roman" w:hAnsi="Times New Roman"/>
            <w:sz w:val="24"/>
            <w:szCs w:val="24"/>
            <w:u w:val="single"/>
          </w:rPr>
          <w:t>список</w:t>
        </w:r>
      </w:hyperlink>
      <w:r w:rsidRPr="00CC3BA9">
        <w:rPr>
          <w:rFonts w:ascii="Times New Roman" w:hAnsi="Times New Roman"/>
          <w:sz w:val="24"/>
          <w:szCs w:val="24"/>
        </w:rPr>
        <w:t xml:space="preserve"> действующих лиц пьесы с указанием порядка и </w:t>
      </w:r>
      <w:hyperlink r:id="rId7" w:history="1">
        <w:r w:rsidRPr="00CC3BA9">
          <w:rPr>
            <w:rFonts w:ascii="Times New Roman" w:hAnsi="Times New Roman"/>
            <w:sz w:val="24"/>
            <w:szCs w:val="24"/>
            <w:u w:val="single"/>
          </w:rPr>
          <w:t>времени</w:t>
        </w:r>
      </w:hyperlink>
      <w:r w:rsidRPr="00CC3BA9">
        <w:rPr>
          <w:rFonts w:ascii="Times New Roman" w:hAnsi="Times New Roman"/>
          <w:sz w:val="24"/>
          <w:szCs w:val="24"/>
        </w:rPr>
        <w:t xml:space="preserve"> выхода на сцену </w:t>
      </w:r>
      <w:proofErr w:type="spellStart"/>
      <w:r w:rsidRPr="00CC3BA9">
        <w:rPr>
          <w:rFonts w:ascii="Times New Roman" w:hAnsi="Times New Roman"/>
          <w:sz w:val="24"/>
          <w:szCs w:val="24"/>
        </w:rPr>
        <w:t>Spec</w:t>
      </w:r>
      <w:proofErr w:type="spellEnd"/>
      <w:r w:rsidRPr="00CC3BA9">
        <w:rPr>
          <w:rFonts w:ascii="Times New Roman" w:hAnsi="Times New Roman"/>
          <w:sz w:val="24"/>
          <w:szCs w:val="24"/>
        </w:rPr>
        <w:t>- сценарий: заранее подготовленный детальный план проведения какого-нибудь зрелища (Толковый словарь Ожегова)</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Сценарий:</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 xml:space="preserve">литературно-драматическое </w:t>
      </w:r>
      <w:proofErr w:type="gramStart"/>
      <w:r w:rsidRPr="00CC3BA9">
        <w:rPr>
          <w:rFonts w:ascii="Times New Roman" w:hAnsi="Times New Roman"/>
          <w:sz w:val="24"/>
          <w:szCs w:val="24"/>
        </w:rPr>
        <w:t>произведение</w:t>
      </w:r>
      <w:proofErr w:type="gramEnd"/>
      <w:r w:rsidRPr="00CC3BA9">
        <w:rPr>
          <w:rFonts w:ascii="Times New Roman" w:hAnsi="Times New Roman"/>
          <w:sz w:val="24"/>
          <w:szCs w:val="24"/>
        </w:rPr>
        <w:t xml:space="preserve"> написанное как основа для постановки кино или телефильма;</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детальный план сюжетная схема пьесы, оперы, балета;</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lastRenderedPageBreak/>
        <w:t>список действующих лиц пьесы с указанием времени и порядка их выхода на сцену;</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Заранее подготовленный план проведения какого-либо мероприятия. (Толковый словарь Ефремовой).</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Чем «сценарий дня» не похож на «конспект занятия»?</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«Сценарий дня» это целый день жизни, а не только время занятия. Соответственно, сценарий рассказывает не только и не столько про общую, коллективную работу, сколько про индивидуальное общение и про общение с малой группой детей.</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 xml:space="preserve">Сценарий  — это не только описание действий, но и постоянные комментарии, обсуждения возможных ситуаций, советы о вариантах поведения в зависимости от того, каков ребенок, к которому обращаются, что с этим </w:t>
      </w:r>
      <w:r w:rsidRPr="00CC3BA9">
        <w:rPr>
          <w:rStyle w:val="MicrosoftSansSerif1"/>
          <w:rFonts w:ascii="Times New Roman" w:hAnsi="Times New Roman"/>
          <w:i w:val="0"/>
          <w:sz w:val="24"/>
          <w:szCs w:val="24"/>
        </w:rPr>
        <w:t xml:space="preserve">ребенком происходит. </w:t>
      </w:r>
      <w:r w:rsidRPr="00CC3BA9">
        <w:rPr>
          <w:rFonts w:ascii="Times New Roman" w:hAnsi="Times New Roman"/>
          <w:sz w:val="24"/>
          <w:szCs w:val="24"/>
        </w:rPr>
        <w:t>Считается, что в сценариях не столько текст имеет значение, сколько подтекст.</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Сценарий дня — элемент технологии. В этом смысле он представляет и содержание деятельности воспитателя, и форму диагностики успешности дела. В отличие от конспекта (часто предполагающего, что неудача на занятии вытекает из плохого его проведения), неготовность детей справиться с предлагаемыми им задачами в «сценарии дня» не означает сегодняшней ошибки, а показывает, что что-то упущено прежде и это «пространство» надо определить и заполнить.</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Выстраивая образовательную деятельность на основе сценариев, педагог получает возможность организовывать деятельность технологично, артистично связывая предлагаемые сюжеты с жизнью каждого воспитанника.</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Занятие — это уже уровень самостоятельности, следующий за уровнями узнавания и воспроизведения под руководством.</w:t>
      </w:r>
    </w:p>
    <w:p w:rsidR="00302A87" w:rsidRPr="00CC3BA9" w:rsidRDefault="00302A87" w:rsidP="00302A87">
      <w:pPr>
        <w:spacing w:after="0" w:line="240" w:lineRule="auto"/>
        <w:ind w:firstLine="708"/>
        <w:jc w:val="both"/>
        <w:rPr>
          <w:rFonts w:ascii="Times New Roman" w:hAnsi="Times New Roman"/>
          <w:sz w:val="24"/>
          <w:szCs w:val="24"/>
        </w:rPr>
      </w:pPr>
      <w:r w:rsidRPr="00CC3BA9">
        <w:rPr>
          <w:rFonts w:ascii="Times New Roman" w:hAnsi="Times New Roman"/>
          <w:sz w:val="24"/>
          <w:szCs w:val="24"/>
        </w:rPr>
        <w:t>Сценарий — это текст, отражающий заранее подготовленный детальный план проведения,</w:t>
      </w:r>
      <w:r w:rsidRPr="00CC3BA9">
        <w:rPr>
          <w:rStyle w:val="a7"/>
          <w:b w:val="0"/>
          <w:sz w:val="24"/>
          <w:szCs w:val="24"/>
        </w:rPr>
        <w:t xml:space="preserve"> </w:t>
      </w:r>
      <w:r w:rsidRPr="00CC3BA9">
        <w:rPr>
          <w:rFonts w:ascii="Times New Roman" w:hAnsi="Times New Roman"/>
          <w:sz w:val="24"/>
          <w:szCs w:val="24"/>
        </w:rPr>
        <w:t>подробно иллюст</w:t>
      </w:r>
      <w:r w:rsidRPr="00CC3BA9">
        <w:rPr>
          <w:rStyle w:val="a7"/>
          <w:b w:val="0"/>
          <w:sz w:val="24"/>
          <w:szCs w:val="24"/>
        </w:rPr>
        <w:t>рирующий не только содержание, но и</w:t>
      </w:r>
      <w:r w:rsidRPr="00CC3BA9">
        <w:rPr>
          <w:rFonts w:ascii="Times New Roman" w:hAnsi="Times New Roman"/>
          <w:sz w:val="24"/>
          <w:szCs w:val="24"/>
        </w:rPr>
        <w:t xml:space="preserve"> стиль общения.</w:t>
      </w:r>
    </w:p>
    <w:p w:rsidR="00302A87" w:rsidRPr="00CC3BA9" w:rsidRDefault="00302A87" w:rsidP="00302A87">
      <w:pPr>
        <w:pStyle w:val="a4"/>
        <w:spacing w:before="0" w:beforeAutospacing="0" w:after="0" w:afterAutospacing="0"/>
        <w:ind w:firstLine="567"/>
        <w:jc w:val="both"/>
      </w:pPr>
      <w:r w:rsidRPr="00CC3BA9">
        <w:t>«Технологическая карта» – новый вид методической продукции, обеспечивающей педагогу эффективное и качественное освоение нового материала путём перехода от планирования занятия к проектированию образовательного процесса по темам. В технологической карте дается описание процесса развития в определенной структуре и в заданной последовательности.</w:t>
      </w:r>
    </w:p>
    <w:p w:rsidR="00302A87" w:rsidRPr="00CC3BA9" w:rsidRDefault="00302A87" w:rsidP="00302A87">
      <w:pPr>
        <w:pStyle w:val="a4"/>
        <w:spacing w:before="0" w:beforeAutospacing="0" w:after="0" w:afterAutospacing="0"/>
        <w:ind w:firstLine="567"/>
        <w:jc w:val="both"/>
      </w:pPr>
      <w:r w:rsidRPr="00CC3BA9">
        <w:t xml:space="preserve">Конструирование универсального инструментария (технологической карты) направлено на достижение результатов, заявленных в </w:t>
      </w:r>
      <w:r w:rsidRPr="00CC3BA9">
        <w:rPr>
          <w:rStyle w:val="a3"/>
          <w:b w:val="0"/>
        </w:rPr>
        <w:t xml:space="preserve">ФГОС </w:t>
      </w:r>
      <w:proofErr w:type="gramStart"/>
      <w:r w:rsidRPr="00CC3BA9">
        <w:rPr>
          <w:rStyle w:val="a3"/>
          <w:b w:val="0"/>
        </w:rPr>
        <w:t>ДО</w:t>
      </w:r>
      <w:proofErr w:type="gramEnd"/>
      <w:r w:rsidRPr="00CC3BA9">
        <w:rPr>
          <w:rStyle w:val="a3"/>
          <w:b w:val="0"/>
        </w:rPr>
        <w:t xml:space="preserve"> и ООП ДО. ООП </w:t>
      </w:r>
      <w:proofErr w:type="gramStart"/>
      <w:r w:rsidRPr="00CC3BA9">
        <w:rPr>
          <w:rStyle w:val="a3"/>
          <w:b w:val="0"/>
        </w:rPr>
        <w:t>ДО</w:t>
      </w:r>
      <w:proofErr w:type="gramEnd"/>
      <w:r w:rsidRPr="00CC3BA9">
        <w:rPr>
          <w:rStyle w:val="a3"/>
          <w:b w:val="0"/>
        </w:rPr>
        <w:t xml:space="preserve"> отвечает на вопрос: «Чему учить?», технологическая карта – «Как учить</w:t>
      </w:r>
      <w:r w:rsidRPr="00CC3BA9">
        <w:t>», как помочь ребенку эффективно освоить содержание образования, достичь требуемых результатов.</w:t>
      </w:r>
    </w:p>
    <w:p w:rsidR="00302A87" w:rsidRPr="00CC3BA9" w:rsidRDefault="00302A87" w:rsidP="00302A87">
      <w:pPr>
        <w:pStyle w:val="a4"/>
        <w:spacing w:before="0" w:beforeAutospacing="0" w:after="0" w:afterAutospacing="0"/>
        <w:ind w:firstLine="567"/>
        <w:jc w:val="both"/>
      </w:pPr>
      <w:r w:rsidRPr="00CC3BA9">
        <w:t>По сравнению с традиционными «методичками» в технологической карте раскрывается тема изучения материала, а не одно занятие, что дает возможность системно освоить содержание от цели до результата, поставить и решить задачи достижения не только предметных результатов, но и личностных результатов.</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Понятие «технологическая карта» пришло в образование из промышленности. Технологическая карта — технологическая документация в виде карты, листка, содержащего описание процесса изготовления, обработки, производства определённого вида продукции, производственных операций, применяемого оборудования, временного режима осуществления операций.</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 xml:space="preserve">Технологическая карта в дидактическом контексте представляет проект образовательного процесса, в котором представлено описание от цели до результата с использованием инновационной технологии работы с информацией. Обучение с использованием технологической карты позволяет организовать эффективный образовательный процесс, обеспечить реализацию образовательной программы образовательной организации соответствии с требованиями ФГОС </w:t>
      </w:r>
      <w:proofErr w:type="gramStart"/>
      <w:r w:rsidRPr="00CC3BA9">
        <w:rPr>
          <w:rFonts w:ascii="Times New Roman" w:hAnsi="Times New Roman"/>
          <w:sz w:val="24"/>
          <w:szCs w:val="24"/>
        </w:rPr>
        <w:t>ДО</w:t>
      </w:r>
      <w:proofErr w:type="gramEnd"/>
      <w:r w:rsidRPr="00CC3BA9">
        <w:rPr>
          <w:rFonts w:ascii="Times New Roman" w:hAnsi="Times New Roman"/>
          <w:sz w:val="24"/>
          <w:szCs w:val="24"/>
        </w:rPr>
        <w:t xml:space="preserve">, существенно сократить </w:t>
      </w:r>
      <w:proofErr w:type="gramStart"/>
      <w:r w:rsidRPr="00CC3BA9">
        <w:rPr>
          <w:rFonts w:ascii="Times New Roman" w:hAnsi="Times New Roman"/>
          <w:sz w:val="24"/>
          <w:szCs w:val="24"/>
        </w:rPr>
        <w:t>время</w:t>
      </w:r>
      <w:proofErr w:type="gramEnd"/>
      <w:r w:rsidRPr="00CC3BA9">
        <w:rPr>
          <w:rFonts w:ascii="Times New Roman" w:hAnsi="Times New Roman"/>
          <w:sz w:val="24"/>
          <w:szCs w:val="24"/>
        </w:rPr>
        <w:t xml:space="preserve"> на подготовку педагога к организации детской деятельности.</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lastRenderedPageBreak/>
        <w:t xml:space="preserve">Технологической карте присущи следующие отличительные черты: интерактивность, структурированность, </w:t>
      </w:r>
      <w:proofErr w:type="spellStart"/>
      <w:r w:rsidRPr="00CC3BA9">
        <w:rPr>
          <w:rFonts w:ascii="Times New Roman" w:hAnsi="Times New Roman"/>
          <w:sz w:val="24"/>
          <w:szCs w:val="24"/>
        </w:rPr>
        <w:t>алгоритмичность</w:t>
      </w:r>
      <w:proofErr w:type="spellEnd"/>
      <w:r w:rsidRPr="00CC3BA9">
        <w:rPr>
          <w:rFonts w:ascii="Times New Roman" w:hAnsi="Times New Roman"/>
          <w:sz w:val="24"/>
          <w:szCs w:val="24"/>
        </w:rPr>
        <w:t xml:space="preserve"> при работе с информацией, технологичность и обобщённость. </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 xml:space="preserve">Задача технологической карты занятия - отразить </w:t>
      </w:r>
      <w:proofErr w:type="spellStart"/>
      <w:r w:rsidRPr="00CC3BA9">
        <w:rPr>
          <w:rFonts w:ascii="Times New Roman" w:hAnsi="Times New Roman"/>
          <w:sz w:val="24"/>
          <w:szCs w:val="24"/>
        </w:rPr>
        <w:t>деятельностный</w:t>
      </w:r>
      <w:proofErr w:type="spellEnd"/>
      <w:r w:rsidRPr="00CC3BA9">
        <w:rPr>
          <w:rFonts w:ascii="Times New Roman" w:hAnsi="Times New Roman"/>
          <w:sz w:val="24"/>
          <w:szCs w:val="24"/>
        </w:rPr>
        <w:t xml:space="preserve"> подход в развитии и воспитании дошкольников. Это способ графического проектирования занятия. Формы таких карт могут быть самыми разнообразными.</w:t>
      </w:r>
    </w:p>
    <w:p w:rsidR="00302A87" w:rsidRPr="00CC3BA9" w:rsidRDefault="00302A87" w:rsidP="00302A87">
      <w:pPr>
        <w:spacing w:after="0" w:line="240" w:lineRule="auto"/>
        <w:ind w:firstLine="567"/>
        <w:jc w:val="both"/>
        <w:rPr>
          <w:rFonts w:ascii="Times New Roman" w:hAnsi="Times New Roman"/>
          <w:sz w:val="24"/>
          <w:szCs w:val="24"/>
        </w:rPr>
      </w:pPr>
      <w:proofErr w:type="gramStart"/>
      <w:r w:rsidRPr="00CC3BA9">
        <w:rPr>
          <w:rFonts w:ascii="Times New Roman" w:hAnsi="Times New Roman"/>
          <w:sz w:val="24"/>
          <w:szCs w:val="24"/>
        </w:rPr>
        <w:t>Структура технологической карты  может включать: название темы, цель освоения предложенного материала по теме, планируемые результаты, организацию пространства (формы работы, средства и ресурсы), основные понятия темы, технологию изучения указанной темы (на каждом этапе работы определяется цель и прогнозируемый результат, даются практические задания на отработку материала,  диагностические задания на проверку его понимания и усвоения), контрольное задание на проверку достижения планируемых результатов.</w:t>
      </w:r>
      <w:proofErr w:type="gramEnd"/>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Технологическая карта позволяет увидеть запланированный изучаемый материал целостно и системно, проектировать образовательный процесс по освоению темы с учётом возрастных и индивидуальных особенностей дошкольника, гибко использовать эффективные приёмы и формы работы с детьми на занятии, согласовать действия педагога и воспитанников, организовать самостоятельную деятельность дошкольников в процессе развития и воспитания.</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Технологическая карта способствует:</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 xml:space="preserve">реализации планируемых результатов в соответствии ООП  </w:t>
      </w:r>
      <w:proofErr w:type="gramStart"/>
      <w:r w:rsidRPr="00CC3BA9">
        <w:rPr>
          <w:rFonts w:ascii="Times New Roman" w:hAnsi="Times New Roman"/>
          <w:sz w:val="24"/>
          <w:szCs w:val="24"/>
        </w:rPr>
        <w:t>ДО</w:t>
      </w:r>
      <w:proofErr w:type="gramEnd"/>
      <w:r w:rsidRPr="00CC3BA9">
        <w:rPr>
          <w:rFonts w:ascii="Times New Roman" w:hAnsi="Times New Roman"/>
          <w:sz w:val="24"/>
          <w:szCs w:val="24"/>
        </w:rPr>
        <w:t>;</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системно формировать развитие воспитанников;</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проектировать последовательность педагогических действий по освоению темы от цели до конечного результата;</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определять уровень раскрытия понятий на данном этапе и соотнести его с дальнейшим обучением (вписать конкретное занятие в систему занятий);</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соотнести результат с целью обучения после создания продукта — набора технологических карт;</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обеспечить повышение качества образования;</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выполнять мониторинг достижения планируемых результатов воспитанников на каждом этапе освоения темы.</w:t>
      </w:r>
    </w:p>
    <w:p w:rsidR="00302A87" w:rsidRPr="00CC3BA9" w:rsidRDefault="00302A87" w:rsidP="00302A87">
      <w:pPr>
        <w:spacing w:after="0" w:line="240" w:lineRule="auto"/>
        <w:ind w:firstLine="567"/>
        <w:jc w:val="both"/>
        <w:rPr>
          <w:rFonts w:ascii="Times New Roman" w:hAnsi="Times New Roman"/>
          <w:sz w:val="24"/>
          <w:szCs w:val="24"/>
        </w:rPr>
      </w:pPr>
      <w:r w:rsidRPr="00CC3BA9">
        <w:rPr>
          <w:rFonts w:ascii="Times New Roman" w:hAnsi="Times New Roman"/>
          <w:sz w:val="24"/>
          <w:szCs w:val="24"/>
        </w:rPr>
        <w:t>Использование технологической карты обеспечивает условия для повышения качества организации образовательной деятельности, так как: образовательный процесс по освоению темы (раздела) проектируется от цели до результата; используются эффективные методы работы с информацией; организуется поэтапная самостоятельная образовательная, интеллектуально-познавательная и рефлексивная деятельность дошкольников; обеспечиваются условия для практической деятельности.</w:t>
      </w:r>
    </w:p>
    <w:p w:rsidR="00302A87" w:rsidRPr="00CC3BA9" w:rsidRDefault="00302A87" w:rsidP="00302A87">
      <w:pPr>
        <w:pStyle w:val="10"/>
        <w:keepNext/>
        <w:keepLines/>
        <w:shd w:val="clear" w:color="auto" w:fill="auto"/>
        <w:spacing w:before="0" w:after="0" w:line="240" w:lineRule="auto"/>
        <w:ind w:left="20" w:firstLine="547"/>
        <w:rPr>
          <w:b w:val="0"/>
          <w:sz w:val="24"/>
          <w:szCs w:val="24"/>
        </w:rPr>
      </w:pPr>
    </w:p>
    <w:p w:rsidR="00302A87" w:rsidRDefault="00302A87" w:rsidP="00302A87">
      <w:pPr>
        <w:pStyle w:val="10"/>
        <w:keepNext/>
        <w:keepLines/>
        <w:shd w:val="clear" w:color="auto" w:fill="auto"/>
        <w:spacing w:before="0" w:after="0" w:line="240" w:lineRule="auto"/>
        <w:ind w:left="20" w:firstLine="547"/>
        <w:rPr>
          <w:sz w:val="26"/>
          <w:szCs w:val="26"/>
        </w:rPr>
      </w:pPr>
    </w:p>
    <w:sectPr w:rsidR="00302A87" w:rsidSect="00DD3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2A87"/>
    <w:rsid w:val="00064695"/>
    <w:rsid w:val="00302A87"/>
    <w:rsid w:val="004458E9"/>
    <w:rsid w:val="006A5ED0"/>
    <w:rsid w:val="007E11C2"/>
    <w:rsid w:val="00847214"/>
    <w:rsid w:val="00A539CA"/>
    <w:rsid w:val="00CC3BA9"/>
    <w:rsid w:val="00DD3BED"/>
    <w:rsid w:val="00EA34AC"/>
    <w:rsid w:val="00EB4D7C"/>
    <w:rsid w:val="00FA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1701" w:right="113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87"/>
    <w:pPr>
      <w:spacing w:after="200" w:line="276" w:lineRule="auto"/>
      <w:ind w:left="0" w:right="0" w:firstLine="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02A87"/>
    <w:rPr>
      <w:b/>
      <w:bCs/>
    </w:rPr>
  </w:style>
  <w:style w:type="character" w:customStyle="1" w:styleId="1">
    <w:name w:val="Заголовок №1_"/>
    <w:basedOn w:val="a0"/>
    <w:link w:val="10"/>
    <w:uiPriority w:val="99"/>
    <w:rsid w:val="00302A87"/>
    <w:rPr>
      <w:b/>
      <w:bCs/>
      <w:sz w:val="17"/>
      <w:szCs w:val="17"/>
      <w:shd w:val="clear" w:color="auto" w:fill="FFFFFF"/>
    </w:rPr>
  </w:style>
  <w:style w:type="paragraph" w:customStyle="1" w:styleId="10">
    <w:name w:val="Заголовок №1"/>
    <w:basedOn w:val="a"/>
    <w:link w:val="1"/>
    <w:uiPriority w:val="99"/>
    <w:rsid w:val="00302A87"/>
    <w:pPr>
      <w:shd w:val="clear" w:color="auto" w:fill="FFFFFF"/>
      <w:spacing w:before="180" w:after="180" w:line="240" w:lineRule="exact"/>
      <w:jc w:val="center"/>
      <w:outlineLvl w:val="0"/>
    </w:pPr>
    <w:rPr>
      <w:rFonts w:asciiTheme="minorHAnsi" w:eastAsiaTheme="minorHAnsi" w:hAnsiTheme="minorHAnsi" w:cstheme="minorBidi"/>
      <w:b/>
      <w:bCs/>
      <w:sz w:val="17"/>
      <w:szCs w:val="17"/>
    </w:rPr>
  </w:style>
  <w:style w:type="paragraph" w:styleId="a4">
    <w:name w:val="Normal (Web)"/>
    <w:basedOn w:val="a"/>
    <w:uiPriority w:val="99"/>
    <w:rsid w:val="00302A87"/>
    <w:pPr>
      <w:spacing w:before="100" w:beforeAutospacing="1" w:after="100" w:afterAutospacing="1" w:line="240" w:lineRule="auto"/>
    </w:pPr>
    <w:rPr>
      <w:rFonts w:ascii="Times New Roman" w:eastAsia="Calibri" w:hAnsi="Times New Roman"/>
      <w:sz w:val="24"/>
      <w:szCs w:val="24"/>
      <w:lang w:eastAsia="ru-RU"/>
    </w:rPr>
  </w:style>
  <w:style w:type="paragraph" w:styleId="a5">
    <w:name w:val="Body Text"/>
    <w:basedOn w:val="a"/>
    <w:link w:val="a6"/>
    <w:rsid w:val="00302A87"/>
    <w:pPr>
      <w:spacing w:after="0" w:line="480" w:lineRule="auto"/>
      <w:jc w:val="both"/>
    </w:pPr>
    <w:rPr>
      <w:rFonts w:ascii="Times New Roman" w:eastAsia="Calibri" w:hAnsi="Times New Roman"/>
      <w:sz w:val="24"/>
      <w:szCs w:val="24"/>
      <w:lang w:eastAsia="ru-RU"/>
    </w:rPr>
  </w:style>
  <w:style w:type="character" w:customStyle="1" w:styleId="a6">
    <w:name w:val="Основной текст Знак"/>
    <w:basedOn w:val="a0"/>
    <w:link w:val="a5"/>
    <w:rsid w:val="00302A87"/>
    <w:rPr>
      <w:rFonts w:ascii="Times New Roman" w:eastAsia="Calibri" w:hAnsi="Times New Roman" w:cs="Times New Roman"/>
      <w:sz w:val="24"/>
      <w:szCs w:val="24"/>
      <w:lang w:eastAsia="ru-RU"/>
    </w:rPr>
  </w:style>
  <w:style w:type="character" w:customStyle="1" w:styleId="a7">
    <w:name w:val="Основной текст + Полужирный"/>
    <w:aliases w:val="Интервал 0 pt2"/>
    <w:basedOn w:val="a0"/>
    <w:uiPriority w:val="99"/>
    <w:rsid w:val="00302A87"/>
    <w:rPr>
      <w:rFonts w:ascii="Times New Roman" w:hAnsi="Times New Roman" w:cs="Times New Roman"/>
      <w:b/>
      <w:bCs/>
      <w:spacing w:val="0"/>
      <w:sz w:val="17"/>
      <w:szCs w:val="17"/>
    </w:rPr>
  </w:style>
  <w:style w:type="character" w:customStyle="1" w:styleId="MicrosoftSansSerif">
    <w:name w:val="Основной текст + Microsoft Sans Serif"/>
    <w:aliases w:val="6,5 pt1,Курсив5,Малые прописные"/>
    <w:basedOn w:val="a0"/>
    <w:uiPriority w:val="99"/>
    <w:rsid w:val="00302A87"/>
    <w:rPr>
      <w:rFonts w:ascii="Microsoft Sans Serif" w:hAnsi="Microsoft Sans Serif" w:cs="Microsoft Sans Serif"/>
      <w:i/>
      <w:iCs/>
      <w:smallCaps/>
      <w:spacing w:val="0"/>
      <w:sz w:val="13"/>
      <w:szCs w:val="13"/>
      <w:lang w:val="en-US" w:eastAsia="en-US"/>
    </w:rPr>
  </w:style>
  <w:style w:type="character" w:customStyle="1" w:styleId="MicrosoftSansSerif1">
    <w:name w:val="Основной текст + Microsoft Sans Serif1"/>
    <w:aliases w:val="Курсив4"/>
    <w:basedOn w:val="a0"/>
    <w:uiPriority w:val="99"/>
    <w:rsid w:val="00302A87"/>
    <w:rPr>
      <w:rFonts w:ascii="Microsoft Sans Serif" w:hAnsi="Microsoft Sans Serif" w:cs="Microsoft Sans Serif"/>
      <w:i/>
      <w:iCs/>
      <w:spacing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varsbor.ru/w/%D0%B2%D1%80%D0%B5%D0%BC%D0%B5%D0%BD%D0%B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varsbor.ru/w/%D1%81%D0%BF%D0%B8%D1%81%D0%BE%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7787-763B-47C7-A8AA-160E4A8E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Детский сад</cp:lastModifiedBy>
  <cp:revision>4</cp:revision>
  <cp:lastPrinted>2002-01-01T21:59:00Z</cp:lastPrinted>
  <dcterms:created xsi:type="dcterms:W3CDTF">2017-03-12T12:27:00Z</dcterms:created>
  <dcterms:modified xsi:type="dcterms:W3CDTF">2017-10-05T07:01:00Z</dcterms:modified>
</cp:coreProperties>
</file>