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189" w:rsidRPr="00A63189" w:rsidRDefault="00A63189" w:rsidP="006243A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3189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 ситуация</w:t>
      </w:r>
      <w:r w:rsidR="006243A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63189">
        <w:rPr>
          <w:rFonts w:ascii="Times New Roman" w:eastAsia="Times New Roman" w:hAnsi="Times New Roman" w:cs="Times New Roman"/>
          <w:b/>
          <w:bCs/>
          <w:sz w:val="28"/>
          <w:szCs w:val="28"/>
        </w:rPr>
        <w:t>по образовательной области «Познавательное развитие»</w:t>
      </w:r>
    </w:p>
    <w:p w:rsidR="00A63189" w:rsidRPr="00A63189" w:rsidRDefault="00A63189" w:rsidP="00A631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A6318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</w:t>
      </w:r>
      <w:r w:rsidRPr="00A63189">
        <w:rPr>
          <w:rFonts w:ascii="Times New Roman" w:eastAsia="Times New Roman" w:hAnsi="Times New Roman" w:cs="Times New Roman"/>
          <w:b/>
          <w:sz w:val="28"/>
          <w:szCs w:val="28"/>
        </w:rPr>
        <w:t>Приключение по основам безопасности жизнедеятельности с дядей Федором</w:t>
      </w:r>
      <w:r w:rsidRPr="00A6318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</w:t>
      </w:r>
    </w:p>
    <w:p w:rsidR="00A63189" w:rsidRDefault="00A63189" w:rsidP="00A631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(разновозрастная группа 5-7лет)</w:t>
      </w:r>
    </w:p>
    <w:p w:rsidR="00A63189" w:rsidRDefault="00A63189" w:rsidP="00A6318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A63189" w:rsidRDefault="00A63189" w:rsidP="00A6318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воспитатель Ткачёва Е.А.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24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Программное содержание: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1.Закрепить представления воспитанников о правилах безопасного поведения в различных ситуациях.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2.Закрепить полученные детьми знания о знаках, объяснить их связь с безопасностью участников уличного движения.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3.Стимулировать развитие мышления и речи. Упражнять в правильном построении предложений, обогащать словарный запас.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4.Развивать наблюдательность, а также зрительное и слуховое внимание.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5.Способствовать развитию познавательного интереса.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6.Совершенствовать координацию движений, помощь в снятие мышечного напряжения.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7.Воспитывать доброжелательные взаимоотношения между детьми, отзывчивость, умение согласовывать свои действия.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Pr="00196EB2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>Ра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>бота с наглядными материалами, р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абота 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>со знаками дорожного движения, д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>идактическая игра «Дорожная азбука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>», ч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>те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>ние художественной литературы, рассматривание иллюстраций, б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>еседы с детьми (индивидуальные, коллективные).</w:t>
      </w:r>
    </w:p>
    <w:p w:rsidR="00196EB2" w:rsidRPr="00196EB2" w:rsidRDefault="00A63189" w:rsidP="00A63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Ход</w:t>
      </w:r>
      <w:r w:rsidR="00196EB2" w:rsidRPr="00196EB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196EB2" w:rsidRPr="00196EB2" w:rsidRDefault="00196EB2" w:rsidP="00A63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EB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Воспитатель: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Ребята, сегодня к нам в группу принесли письмо. Вот оно, смотрите на конверте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нарисован мальчик. Вызнаете этого мальчика? Верно, ребята, это дядя Федор, а где живет дядя Федор? Верно, в деревне </w:t>
      </w:r>
      <w:proofErr w:type="spellStart"/>
      <w:r w:rsidRPr="00196EB2">
        <w:rPr>
          <w:rFonts w:ascii="Times New Roman" w:eastAsia="Times New Roman" w:hAnsi="Times New Roman" w:cs="Times New Roman"/>
          <w:sz w:val="24"/>
          <w:szCs w:val="24"/>
        </w:rPr>
        <w:t>Простоквашино</w:t>
      </w:r>
      <w:proofErr w:type="spellEnd"/>
      <w:r w:rsidRPr="00196EB2">
        <w:rPr>
          <w:rFonts w:ascii="Times New Roman" w:eastAsia="Times New Roman" w:hAnsi="Times New Roman" w:cs="Times New Roman"/>
          <w:sz w:val="24"/>
          <w:szCs w:val="24"/>
        </w:rPr>
        <w:t>. Видимо, письмо нам он написал, ну давайте прочтем и все узнаем. Читают письмо: «Здравствуйте, дорогие ребята! Пишет Вам дядя Федор и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 xml:space="preserve">з деревни </w:t>
      </w:r>
      <w:proofErr w:type="spellStart"/>
      <w:r w:rsidR="00A63189">
        <w:rPr>
          <w:rFonts w:ascii="Times New Roman" w:eastAsia="Times New Roman" w:hAnsi="Times New Roman" w:cs="Times New Roman"/>
          <w:sz w:val="24"/>
          <w:szCs w:val="24"/>
        </w:rPr>
        <w:t>Простоквашино</w:t>
      </w:r>
      <w:proofErr w:type="spellEnd"/>
      <w:r w:rsidR="00A63189">
        <w:rPr>
          <w:rFonts w:ascii="Times New Roman" w:eastAsia="Times New Roman" w:hAnsi="Times New Roman" w:cs="Times New Roman"/>
          <w:sz w:val="24"/>
          <w:szCs w:val="24"/>
        </w:rPr>
        <w:t>. Мне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нужна ваша помощь. У нас в деревне решили новый микрорайон построить, больших домов пятиэтажных настроили, скоростную дорогу провели, как в городе. Я и мои друзья решили осмотреть новый микрорайон, да </w:t>
      </w:r>
      <w:r w:rsidR="00A63189" w:rsidRPr="00196EB2">
        <w:rPr>
          <w:rFonts w:ascii="Times New Roman" w:eastAsia="Times New Roman" w:hAnsi="Times New Roman" w:cs="Times New Roman"/>
          <w:sz w:val="24"/>
          <w:szCs w:val="24"/>
        </w:rPr>
        <w:t>там,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на разных остановках и потерялись, чтобы нам вместе встретиться, нужно на вопросы разные ответить, а у нас без вас, ребята, никак не получается. Поэтому, обращаемся к вам за помощью. Помогите, пожалуй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>ста, мне с друзьями встретиться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Ну что, ребята, поможем дяде Федору и его друзьям. Тогда, давайте возьмемся за руки, чтобы образовать круг и поехали: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На улице нашей машины, машины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Машины – малютки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Машины – большие.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Справа светофор горит,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Слева полицейский стоит,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Остановка впереди,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Подъезжай и выходи!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Pr="00196EB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Воспитатель: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Давайте сойдем с автобуса и присядем на стульчики.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Pr="00196EB2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A63189">
        <w:rPr>
          <w:rFonts w:ascii="Times New Roman" w:eastAsia="Times New Roman" w:hAnsi="Times New Roman" w:cs="Times New Roman"/>
          <w:b/>
          <w:bCs/>
          <w:sz w:val="24"/>
          <w:szCs w:val="24"/>
        </w:rPr>
        <w:t>становка</w:t>
      </w:r>
      <w:r w:rsidRPr="00196E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 «Маленького огонька».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Pr="00196EB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Воспитатель: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А поджидает нас на этой остановке кот </w:t>
      </w:r>
      <w:proofErr w:type="spellStart"/>
      <w:r w:rsidRPr="00196EB2">
        <w:rPr>
          <w:rFonts w:ascii="Times New Roman" w:eastAsia="Times New Roman" w:hAnsi="Times New Roman" w:cs="Times New Roman"/>
          <w:sz w:val="24"/>
          <w:szCs w:val="24"/>
        </w:rPr>
        <w:t>Матроскин</w:t>
      </w:r>
      <w:proofErr w:type="spellEnd"/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47277" cy="1414764"/>
            <wp:effectExtent l="19050" t="0" r="0" b="0"/>
            <wp:docPr id="1" name="Рисунок 1" descr="http://ped-kopilka.ru/upload/blogs/7068_d7fe68a035e6b18a7593823b1caac1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7068_d7fe68a035e6b18a7593823b1caac136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24" cy="14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который потерялся здесь потому, что очень любит тепло и теплую печку, а про огонь он, оказывается, ничего не знает. Когда он услышал название остановки, он так растерялся, что теперь не может вспомнить, как ему найти дядю Федора. Чтобы к </w:t>
      </w:r>
      <w:proofErr w:type="spellStart"/>
      <w:r w:rsidRPr="00196EB2">
        <w:rPr>
          <w:rFonts w:ascii="Times New Roman" w:eastAsia="Times New Roman" w:hAnsi="Times New Roman" w:cs="Times New Roman"/>
          <w:sz w:val="24"/>
          <w:szCs w:val="24"/>
        </w:rPr>
        <w:t>Матроскину</w:t>
      </w:r>
      <w:proofErr w:type="spellEnd"/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вернулась память, мы должны ему рассказать, что мы знаем про огонь. А начнем мы с того, что у огня два лица – доброе и злое. А потому так, что, когда мы говорим про огонь, мы представляем теплую печку, теплую комнату, горячие пироги, яркий костер, праздничный фейерверк, но помимо этого мы можем представить и пожар, и много бед из-за него. Огонь подчиняется только взрослым, которые знают, что ему приказать. Скажут: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- Зажги газ! – Он зажжет.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- Затопи печь! – Он затопит.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- Разожги костер! – Он разожжет.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А детей огонь не слушает. Зажигалкой, а также горячей спичкой или свечой можно обжечь палец, подпалить волосы. Итак, ребята, давайте рассмотрим ситуации, в которых участвуют дети (рассматривают сюжетные карточки).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680" cy="1959428"/>
            <wp:effectExtent l="38100" t="57150" r="104920" b="97972"/>
            <wp:docPr id="2" name="Рисунок 2" descr="http://ped-kopilka.ru/upload/blogs/7068_d9caaa2db9afa574f5a166ca7c6fee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7068_d9caaa2db9afa574f5a166ca7c6fee8c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11" cy="1962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31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2617" cy="1959429"/>
            <wp:effectExtent l="38100" t="57150" r="118033" b="97971"/>
            <wp:docPr id="23" name="Рисунок 3" descr="http://ped-kopilka.ru/upload/blogs/7068_8fc256f4826a61dbead802bdb360e9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7068_8fc256f4826a61dbead802bdb360e9a9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33" cy="1961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31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2705" cy="1959429"/>
            <wp:effectExtent l="38100" t="57150" r="117945" b="97971"/>
            <wp:docPr id="24" name="Рисунок 4" descr="http://ped-kopilka.ru/upload/blogs/7068_f62839aaa3b293483a0396dd1a8d4d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7068_f62839aaa3b293483a0396dd1a8d4d66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68" cy="1967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31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4721" cy="1962668"/>
            <wp:effectExtent l="38100" t="57150" r="115929" b="94732"/>
            <wp:docPr id="30" name="Рисунок 8" descr="http://ped-kopilka.ru/upload/blogs/7068_3419ab45d01adcc13067c8fce73be6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7068_3419ab45d01adcc13067c8fce73be62e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78" cy="1964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1699" cy="1614196"/>
            <wp:effectExtent l="38100" t="57150" r="110351" b="100304"/>
            <wp:docPr id="5" name="Рисунок 5" descr="http://ped-kopilka.ru/upload/blogs/7068_360ad83754a08464da8fe3275b3003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7068_360ad83754a08464da8fe3275b3003d8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94" cy="1618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31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5134" cy="1611748"/>
            <wp:effectExtent l="38100" t="57150" r="116916" b="102752"/>
            <wp:docPr id="25" name="Рисунок 6" descr="http://ped-kopilka.ru/upload/blogs/7068_45fba99ab304eae7daef7130f55d30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7068_45fba99ab304eae7daef7130f55d3078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08" cy="16140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31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9976" cy="1612871"/>
            <wp:effectExtent l="38100" t="57150" r="122074" b="101629"/>
            <wp:docPr id="26" name="Рисунок 7" descr="http://ped-kopilka.ru/upload/blogs/7068_f032a034ede226bfdfa3a5f0796858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7068_f032a034ede226bfdfa3a5f07968588c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8665" cy="1626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31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2913" cy="1620830"/>
            <wp:effectExtent l="38100" t="57150" r="118187" b="93670"/>
            <wp:docPr id="31" name="Рисунок 9" descr="http://ped-kopilka.ru/upload/blogs/7068_8176bc58877c07b635d6453c334b4f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7068_8176bc58877c07b635d6453c334b4ff2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30" cy="16295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3189" w:rsidRDefault="00A63189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6EB2" w:rsidRPr="00196EB2" w:rsidRDefault="00196EB2" w:rsidP="00A631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96EB2">
        <w:rPr>
          <w:rFonts w:ascii="Times New Roman" w:eastAsia="Times New Roman" w:hAnsi="Times New Roman" w:cs="Times New Roman"/>
          <w:sz w:val="24"/>
          <w:szCs w:val="24"/>
        </w:rPr>
        <w:t>А начинается все с крошечной беспомощной искорки, которая, когда подкрепится (бумагой, берестой, сухой травой, стружками, дровами, углем, бензином, газом) превращается в бойкого огонька, который прыгает всюду в поисках еды и растет, растет, превращаясь в огонь, у которого большой аппетит, он с треском пожирает все на пути и начинается пожар.</w:t>
      </w:r>
      <w:proofErr w:type="gramEnd"/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Ребята, а какие приборы могут вызвать пожар? Кухонная плита, телевизор, компьютер, фен, утюг, обогреватель, электрический чайник, </w:t>
      </w:r>
      <w:proofErr w:type="spellStart"/>
      <w:r w:rsidRPr="00196EB2">
        <w:rPr>
          <w:rFonts w:ascii="Times New Roman" w:eastAsia="Times New Roman" w:hAnsi="Times New Roman" w:cs="Times New Roman"/>
          <w:sz w:val="24"/>
          <w:szCs w:val="24"/>
        </w:rPr>
        <w:t>электророзетки</w:t>
      </w:r>
      <w:proofErr w:type="spellEnd"/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. Этими приборами без взрослых пользоваться нельзя.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Pr="00196EB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Воспитатель: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Ну вот, мы все рассказали </w:t>
      </w:r>
      <w:proofErr w:type="spellStart"/>
      <w:r w:rsidRPr="00196EB2">
        <w:rPr>
          <w:rFonts w:ascii="Times New Roman" w:eastAsia="Times New Roman" w:hAnsi="Times New Roman" w:cs="Times New Roman"/>
          <w:sz w:val="24"/>
          <w:szCs w:val="24"/>
        </w:rPr>
        <w:t>Матроскину</w:t>
      </w:r>
      <w:proofErr w:type="spellEnd"/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про огонь: что играть с огнем нельзя, какими приборами без взрослых пользоваться нельзя и что огонь подчиняется только взрослым, думаю, что теперь </w:t>
      </w:r>
      <w:proofErr w:type="spellStart"/>
      <w:r w:rsidRPr="00196EB2">
        <w:rPr>
          <w:rFonts w:ascii="Times New Roman" w:eastAsia="Times New Roman" w:hAnsi="Times New Roman" w:cs="Times New Roman"/>
          <w:sz w:val="24"/>
          <w:szCs w:val="24"/>
        </w:rPr>
        <w:t>Матроскин</w:t>
      </w:r>
      <w:proofErr w:type="spellEnd"/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с легкостью доберется до дяди Федора, а нам пора двигаться к следующей остановке.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На улице нашей машины, машины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Машины – малютки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Машины – большие.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Справа светофор горит,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Слева полицейский стоит,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Остановка впереди,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Подъезжай и выходи!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Pr="00196EB2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A63189">
        <w:rPr>
          <w:rFonts w:ascii="Times New Roman" w:eastAsia="Times New Roman" w:hAnsi="Times New Roman" w:cs="Times New Roman"/>
          <w:b/>
          <w:bCs/>
          <w:sz w:val="24"/>
          <w:szCs w:val="24"/>
        </w:rPr>
        <w:t>становка</w:t>
      </w:r>
      <w:proofErr w:type="gramStart"/>
      <w:r w:rsidRPr="00196EB2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 w:rsidRPr="00196E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«Перекрёсток ВСЕЗНАЙКА».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Pr="00196EB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А вот и пес Шарик, 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1477</wp:posOffset>
            </wp:positionV>
            <wp:extent cx="1184599" cy="2146041"/>
            <wp:effectExtent l="19050" t="0" r="0" b="0"/>
            <wp:wrapSquare wrapText="bothSides"/>
            <wp:docPr id="10" name="Рисунок 10" descr="http://ped-kopilka.ru/upload/blogs/7068_e028e9723a389716f111b8f9b4a594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7068_e028e9723a389716f111b8f9b4a59481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99" cy="214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который на этой остановке потерялся, а потерялся он, ребята, потому, что не знает правила дорожного движения. Давайте, ребята, вспомним об известных правилах безопасности на дороге.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- На дороге нельзя играть. 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9097" cy="2790676"/>
            <wp:effectExtent l="19050" t="0" r="8553" b="0"/>
            <wp:docPr id="11" name="Рисунок 11" descr="http://ped-kopilka.ru/upload/blogs/7068_ced21da3123606e570c8afd7946d8b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7068_ced21da3123606e570c8afd7946d8b79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5" cy="279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1540" cy="4105275"/>
            <wp:effectExtent l="19050" t="0" r="0" b="0"/>
            <wp:docPr id="12" name="Рисунок 12" descr="http://ped-kopilka.ru/upload/blogs/7068_102e7d6267ef755dc88e4aedf3dd42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7068_102e7d6267ef755dc88e4aedf3dd429e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- Переходить улицу можно только по пешеходному переходу.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9955" cy="4105275"/>
            <wp:effectExtent l="19050" t="0" r="0" b="0"/>
            <wp:docPr id="13" name="Рисунок 13" descr="http://ped-kopilka.ru/upload/blogs/7068_0fd90e51ea62dc8d11b2233a8428e5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7068_0fd90e51ea62dc8d11b2233a8428e54d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-Водители едут по проезжей части, пешеходы ходят по тротуару, велосипедисты передвигаются по велосипедной дорожке. 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5165" cy="3367567"/>
            <wp:effectExtent l="19050" t="0" r="2735" b="0"/>
            <wp:docPr id="14" name="Рисунок 14" descr="http://ped-kopilka.ru/upload/blogs/7068_193642385b6f7275ccbd1e7123284c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7068_193642385b6f7275ccbd1e7123284c48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54" cy="3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- Знаки используют водители и пешеходы.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4173" cy="3200381"/>
            <wp:effectExtent l="19050" t="0" r="7377" b="0"/>
            <wp:docPr id="15" name="Рисунок 15" descr="http://ped-kopilka.ru/upload/blogs/7068_a956f24ecedfc11708288b69176feb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7068_a956f24ecedfc11708288b69176feb46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42" cy="320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Ребята, чтобы нам помочь Шарику, мы должны рассказать ему про знаки дорожного движения. Каждый возьмет карточку со знаком, присядет на свое место и каждый расскажет, что означает этот знак.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="00A631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Дидактическая игра  «Дорожная азбука</w:t>
      </w:r>
      <w:r w:rsidRPr="00196E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196EB2" w:rsidRPr="00196EB2" w:rsidRDefault="00A63189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4112895</wp:posOffset>
            </wp:positionV>
            <wp:extent cx="2369185" cy="3088005"/>
            <wp:effectExtent l="19050" t="0" r="0" b="0"/>
            <wp:wrapSquare wrapText="bothSides"/>
            <wp:docPr id="17" name="Рисунок 17" descr="http://ped-kopilka.ru/upload/blogs/7068_17e001800ef8582bdad3a57eab0eec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7068_17e001800ef8582bdad3a57eab0eece4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E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6526" cy="1800808"/>
            <wp:effectExtent l="19050" t="0" r="0" b="0"/>
            <wp:docPr id="16" name="Рисунок 16" descr="http://ped-kopilka.ru/upload/blogs/7068_2c66c1513bb01e57ab59493b47e3a9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7068_2c66c1513bb01e57ab59493b47e3a904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26" cy="180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t>Каждый ребенок берет карточку со знаком дорожного движения, называет знак и что он обозначает.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="00196EB2" w:rsidRPr="00196EB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Воспитатель: 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t>Молодцы, ребята, все правила Шарику рассказали, теперь он без труда найдет дорогу к дяде Федору. А нам нужно отправляться к следующей остановке: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На улице нашей машины, машины 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Машины – малютки 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Машины – большие. 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  <w:t>Справа светофор горит,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  <w:t>Слева полицейский стоит,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  <w:t>Остановка впереди,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  <w:t>Подъезжай и выходи!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  <w:t>Давайте сойдем с автобуса, присядем на стульчики.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="00196EB2" w:rsidRPr="00196E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ОСТАНОВКА 3. «Улица непонятных теней». 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="00196EB2" w:rsidRPr="00196EB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Воспитатель:</w:t>
      </w:r>
      <w:r w:rsidR="00196EB2" w:rsidRPr="00196EB2">
        <w:rPr>
          <w:rFonts w:ascii="Times New Roman" w:eastAsia="Times New Roman" w:hAnsi="Times New Roman" w:cs="Times New Roman"/>
          <w:sz w:val="24"/>
          <w:szCs w:val="24"/>
        </w:rPr>
        <w:t xml:space="preserve"> Поджидает нас на этой остановке почтальон Печкин, 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EB2">
        <w:rPr>
          <w:rFonts w:ascii="Times New Roman" w:eastAsia="Times New Roman" w:hAnsi="Times New Roman" w:cs="Times New Roman"/>
          <w:sz w:val="24"/>
          <w:szCs w:val="24"/>
        </w:rPr>
        <w:t>а заблудился он здесь, т.к. очень любит поговорить, и разговаривает со всеми встречными людьми и совершенно не знает, что это может привести к беде, потому что в общении с незнакомыми людьми нужно быть осторожными, а почему, мы ему сейчас расскажем.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Давайте рассмотрим ситуации с незнакомыми людьми (рассматривают сюжетные карточки)</w:t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6737" cy="3302615"/>
            <wp:effectExtent l="19050" t="0" r="1663" b="0"/>
            <wp:docPr id="18" name="Рисунок 18" descr="http://ped-kopilka.ru/upload/blogs/7068_efc01818ead670c99c74fdca25f76d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7068_efc01818ead670c99c74fdca25f76d86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10" cy="330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0604" cy="3405109"/>
            <wp:effectExtent l="19050" t="0" r="0" b="0"/>
            <wp:docPr id="19" name="Рисунок 19" descr="http://ped-kopilka.ru/upload/blogs/7068_c3b567044831a0232e4271b3023f4c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7068_c3b567044831a0232e4271b3023f4cb6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81" cy="34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1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8136" cy="3400154"/>
            <wp:effectExtent l="19050" t="0" r="0" b="0"/>
            <wp:docPr id="32" name="Рисунок 20" descr="http://ped-kopilka.ru/upload/blogs/7068_ef466a76454d4bfd52d7db4bdfaeb4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7068_ef466a76454d4bfd52d7db4bdfaeb426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82" cy="34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6EB2" w:rsidRP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4549" cy="3312367"/>
            <wp:effectExtent l="19050" t="0" r="2901" b="0"/>
            <wp:docPr id="21" name="Рисунок 21" descr="http://ped-kopilka.ru/upload/blogs/7068_3880ebf7b94511ab6a324c8fafdb7f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7068_3880ebf7b94511ab6a324c8fafdb7fcc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75" cy="33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1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2585" cy="3320600"/>
            <wp:effectExtent l="19050" t="0" r="3915" b="0"/>
            <wp:docPr id="33" name="Рисунок 22" descr="http://ped-kopilka.ru/upload/blogs/7068_017ae3c6a431e386c37aef2cc90594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7068_017ae3c6a431e386c37aef2cc905944b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15" cy="332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B2" w:rsidRDefault="00196EB2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Pr="00196EB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Воспитатель: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>Итак, ребята, с незнакомыми людьми мы не должны: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- разговаривать,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- брать у них какие любо вещи, игрушки или еду,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- садиться к незнакомцам в машину,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- ходить с ними </w:t>
      </w:r>
      <w:proofErr w:type="gramStart"/>
      <w:r w:rsidRPr="00196EB2">
        <w:rPr>
          <w:rFonts w:ascii="Times New Roman" w:eastAsia="Times New Roman" w:hAnsi="Times New Roman" w:cs="Times New Roman"/>
          <w:sz w:val="24"/>
          <w:szCs w:val="24"/>
        </w:rPr>
        <w:t>куда либо</w:t>
      </w:r>
      <w:proofErr w:type="gramEnd"/>
      <w:r w:rsidRPr="00196EB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- и вообще должны быть предельно внимательны.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Воспитатель: Ну вот, ребята, мы помогли всем друзьям дяди Федора, они снова все вместе. И мы можем отправляться в наш детский сад. Ну что поехали: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На улице нашей машины, машины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 xml:space="preserve">Машины – малютки 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Машины – большие.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Справа светофор горит,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Слева полицейский стоит,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Остановка впереди,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Подъезжай и выходи!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  <w:t>Давайте сойдем с а</w:t>
      </w:r>
      <w:r w:rsidR="00A63189">
        <w:rPr>
          <w:rFonts w:ascii="Times New Roman" w:eastAsia="Times New Roman" w:hAnsi="Times New Roman" w:cs="Times New Roman"/>
          <w:sz w:val="24"/>
          <w:szCs w:val="24"/>
        </w:rPr>
        <w:t>втобуса, присядем на стульчики.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br/>
      </w:r>
      <w:r w:rsidRPr="00196EB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Воспитатель:</w:t>
      </w:r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ребята, а здесь нас ждет новое </w:t>
      </w:r>
      <w:proofErr w:type="gramStart"/>
      <w:r w:rsidRPr="00196EB2">
        <w:rPr>
          <w:rFonts w:ascii="Times New Roman" w:eastAsia="Times New Roman" w:hAnsi="Times New Roman" w:cs="Times New Roman"/>
          <w:sz w:val="24"/>
          <w:szCs w:val="24"/>
        </w:rPr>
        <w:t>письмо</w:t>
      </w:r>
      <w:proofErr w:type="gramEnd"/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и, смотрите, на письме снова нарисован дядя Федор, давайте прочтем. Читают письмо: «Добрый день, дорогие ребята! Пишет Вам дядя Федор из деревни </w:t>
      </w:r>
      <w:proofErr w:type="spellStart"/>
      <w:r w:rsidRPr="00196EB2">
        <w:rPr>
          <w:rFonts w:ascii="Times New Roman" w:eastAsia="Times New Roman" w:hAnsi="Times New Roman" w:cs="Times New Roman"/>
          <w:sz w:val="24"/>
          <w:szCs w:val="24"/>
        </w:rPr>
        <w:t>Простоквашино</w:t>
      </w:r>
      <w:proofErr w:type="spellEnd"/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. Вы сегодня были такие молодцы, очень помогли мне и моим друзьям. И за то, </w:t>
      </w:r>
      <w:proofErr w:type="gramStart"/>
      <w:r w:rsidRPr="00196EB2">
        <w:rPr>
          <w:rFonts w:ascii="Times New Roman" w:eastAsia="Times New Roman" w:hAnsi="Times New Roman" w:cs="Times New Roman"/>
          <w:sz w:val="24"/>
          <w:szCs w:val="24"/>
        </w:rPr>
        <w:t>что вы такие умные, смелые, добрые ребята, я и мои друзья хотим подарить вам пламенные сердца, что бы вы не забывали</w:t>
      </w:r>
      <w:proofErr w:type="gramEnd"/>
      <w:r w:rsidRPr="00196EB2">
        <w:rPr>
          <w:rFonts w:ascii="Times New Roman" w:eastAsia="Times New Roman" w:hAnsi="Times New Roman" w:cs="Times New Roman"/>
          <w:sz w:val="24"/>
          <w:szCs w:val="24"/>
        </w:rPr>
        <w:t xml:space="preserve"> нашего приключения, и были такими же добрыми по отношению друг к другу и помогали друг другу в сложных ситуациях. Спасибо за помощь, ребята, и до новых встреч!» </w:t>
      </w:r>
    </w:p>
    <w:p w:rsidR="00A63189" w:rsidRPr="00196EB2" w:rsidRDefault="00A63189" w:rsidP="00196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648D" w:rsidRDefault="00A63189" w:rsidP="00A631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1072A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A63189" w:rsidRPr="00A63189" w:rsidRDefault="00A63189" w:rsidP="00A63189">
      <w:pPr>
        <w:spacing w:after="0" w:line="240" w:lineRule="auto"/>
        <w:ind w:firstLine="708"/>
        <w:jc w:val="both"/>
      </w:pPr>
      <w:r w:rsidRPr="00A63189">
        <w:rPr>
          <w:rFonts w:ascii="Times New Roman" w:hAnsi="Times New Roman" w:cs="Times New Roman"/>
          <w:sz w:val="28"/>
          <w:szCs w:val="28"/>
        </w:rPr>
        <w:t xml:space="preserve">Авдеева Н.Н, Князева Н.Л., </w:t>
      </w:r>
      <w:proofErr w:type="spellStart"/>
      <w:r w:rsidRPr="00A63189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A63189">
        <w:rPr>
          <w:rFonts w:ascii="Times New Roman" w:hAnsi="Times New Roman" w:cs="Times New Roman"/>
          <w:sz w:val="28"/>
          <w:szCs w:val="28"/>
        </w:rPr>
        <w:t xml:space="preserve"> Р.Б. Безопасность: Учебно-методическое пособие по основам безопасности жизнедеятельности детей старшего дошкольного возраста. </w:t>
      </w:r>
      <w:proofErr w:type="gramStart"/>
      <w:r w:rsidRPr="00A6318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A63189">
        <w:rPr>
          <w:rFonts w:ascii="Times New Roman" w:hAnsi="Times New Roman" w:cs="Times New Roman"/>
          <w:sz w:val="28"/>
          <w:szCs w:val="28"/>
        </w:rPr>
        <w:t>Пб.: ООО «Детство - пресс»», 2017.-144с.</w:t>
      </w:r>
    </w:p>
    <w:sectPr w:rsidR="00A63189" w:rsidRPr="00A63189" w:rsidSect="004E3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savePreviewPicture/>
  <w:compat>
    <w:useFELayout/>
  </w:compat>
  <w:rsids>
    <w:rsidRoot w:val="00196EB2"/>
    <w:rsid w:val="001151E9"/>
    <w:rsid w:val="00196EB2"/>
    <w:rsid w:val="004E3D57"/>
    <w:rsid w:val="006243A2"/>
    <w:rsid w:val="00676844"/>
    <w:rsid w:val="006B2680"/>
    <w:rsid w:val="0070609B"/>
    <w:rsid w:val="008D1DCF"/>
    <w:rsid w:val="00A63189"/>
    <w:rsid w:val="00C25FC5"/>
    <w:rsid w:val="00C724BD"/>
    <w:rsid w:val="00EC6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6EB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9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1105</Words>
  <Characters>6300</Characters>
  <Application>Microsoft Office Word</Application>
  <DocSecurity>0</DocSecurity>
  <Lines>52</Lines>
  <Paragraphs>14</Paragraphs>
  <ScaleCrop>false</ScaleCrop>
  <Company/>
  <LinksUpToDate>false</LinksUpToDate>
  <CharactersWithSpaces>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2015-12-08T19:28:00Z</dcterms:created>
  <dcterms:modified xsi:type="dcterms:W3CDTF">2020-01-01T07:01:00Z</dcterms:modified>
</cp:coreProperties>
</file>